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 w:rsidRPr="007643C4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Pr="007643C4" w:rsidRDefault="00925C50" w:rsidP="00925C50">
            <w:pPr>
              <w:pStyle w:val="Nadpis3"/>
              <w:rPr>
                <w:rFonts w:cs="Arial"/>
              </w:rPr>
            </w:pPr>
            <w:r w:rsidRPr="007643C4">
              <w:rPr>
                <w:rFonts w:cs="Arial"/>
              </w:rPr>
              <w:t>Velká většina pacientů</w:t>
            </w:r>
            <w:r w:rsidR="007F79BC">
              <w:rPr>
                <w:rFonts w:cs="Arial"/>
              </w:rPr>
              <w:t xml:space="preserve"> s </w:t>
            </w:r>
            <w:r w:rsidRPr="007643C4">
              <w:rPr>
                <w:rFonts w:cs="Arial"/>
              </w:rPr>
              <w:t>Bechtěrevovou nemocí nepotřebuje chirurgické zákroky</w:t>
            </w:r>
          </w:p>
        </w:tc>
      </w:tr>
    </w:tbl>
    <w:p w:rsidR="000F1E41" w:rsidRPr="007643C4" w:rsidRDefault="00E14951" w:rsidP="00954563">
      <w:pPr>
        <w:spacing w:before="120" w:after="120"/>
        <w:jc w:val="center"/>
        <w:rPr>
          <w:rFonts w:cs="Arial"/>
        </w:rPr>
      </w:pPr>
      <w:r w:rsidRPr="007643C4">
        <w:rPr>
          <w:rFonts w:cs="Arial"/>
        </w:rPr>
        <w:t xml:space="preserve">Webová stránka: </w:t>
      </w:r>
      <w:hyperlink r:id="rId8" w:history="1">
        <w:r w:rsidR="00925C50" w:rsidRPr="007643C4">
          <w:rPr>
            <w:rStyle w:val="Hypertextovodkaz"/>
            <w:rFonts w:cs="Arial"/>
          </w:rPr>
          <w:t>nass.co.uk/about-as/living-well-with-as/surgery-for-as</w:t>
        </w:r>
      </w:hyperlink>
      <w:r w:rsidR="00925C50" w:rsidRPr="007643C4">
        <w:rPr>
          <w:rFonts w:cs="Arial"/>
        </w:rPr>
        <w:t>/</w:t>
      </w:r>
    </w:p>
    <w:p w:rsidR="007643C4" w:rsidRPr="007643C4" w:rsidRDefault="007643C4" w:rsidP="00954563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101600</wp:posOffset>
            </wp:positionV>
            <wp:extent cx="1436370" cy="1920240"/>
            <wp:effectExtent l="19050" t="0" r="0" b="0"/>
            <wp:wrapSquare wrapText="bothSides"/>
            <wp:docPr id="2" name="obrázek 1" descr="http://nass.co.uk/silo/images/joint-replacement_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s.co.uk/silo/images/joint-replacement_3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ED" w:rsidRPr="007643C4">
        <w:rPr>
          <w:rFonts w:ascii="Arial" w:hAnsi="Arial" w:cs="Arial"/>
        </w:rPr>
        <w:t>Nové léčebné postupy</w:t>
      </w:r>
      <w:r w:rsidR="007F79BC">
        <w:rPr>
          <w:rFonts w:ascii="Arial" w:hAnsi="Arial" w:cs="Arial"/>
        </w:rPr>
        <w:t xml:space="preserve"> a </w:t>
      </w:r>
      <w:r w:rsidR="00BE27ED" w:rsidRPr="007643C4">
        <w:rPr>
          <w:rFonts w:ascii="Arial" w:hAnsi="Arial" w:cs="Arial"/>
        </w:rPr>
        <w:t>znalosti</w:t>
      </w:r>
      <w:r w:rsidR="007F79BC">
        <w:rPr>
          <w:rFonts w:ascii="Arial" w:hAnsi="Arial" w:cs="Arial"/>
        </w:rPr>
        <w:t xml:space="preserve"> o </w:t>
      </w:r>
      <w:r w:rsidR="00BE27ED" w:rsidRPr="007643C4">
        <w:rPr>
          <w:rFonts w:ascii="Arial" w:hAnsi="Arial" w:cs="Arial"/>
        </w:rPr>
        <w:t xml:space="preserve">tom, </w:t>
      </w:r>
      <w:r w:rsidRPr="007643C4">
        <w:rPr>
          <w:rFonts w:ascii="Arial" w:hAnsi="Arial" w:cs="Arial"/>
        </w:rPr>
        <w:t xml:space="preserve">jak </w:t>
      </w:r>
      <w:r w:rsidR="00BE27ED" w:rsidRPr="007643C4">
        <w:rPr>
          <w:rFonts w:ascii="Arial" w:hAnsi="Arial" w:cs="Arial"/>
        </w:rPr>
        <w:t>lidem</w:t>
      </w:r>
      <w:r w:rsidR="007F79BC">
        <w:rPr>
          <w:rFonts w:ascii="Arial" w:hAnsi="Arial" w:cs="Arial"/>
        </w:rPr>
        <w:t xml:space="preserve"> s </w:t>
      </w:r>
      <w:r w:rsidR="00503F11" w:rsidRPr="007643C4">
        <w:rPr>
          <w:rFonts w:ascii="Arial" w:hAnsi="Arial" w:cs="Arial"/>
        </w:rPr>
        <w:t xml:space="preserve">Bechtěrevovou chorobou </w:t>
      </w:r>
      <w:r w:rsidRPr="007643C4">
        <w:rPr>
          <w:rFonts w:ascii="Arial" w:hAnsi="Arial" w:cs="Arial"/>
        </w:rPr>
        <w:t xml:space="preserve">může </w:t>
      </w:r>
      <w:r w:rsidR="00503F11" w:rsidRPr="007643C4">
        <w:rPr>
          <w:rFonts w:ascii="Arial" w:hAnsi="Arial" w:cs="Arial"/>
        </w:rPr>
        <w:t>pomoci cvičení</w:t>
      </w:r>
      <w:r w:rsidRPr="007643C4">
        <w:rPr>
          <w:rFonts w:ascii="Arial" w:hAnsi="Arial" w:cs="Arial"/>
        </w:rPr>
        <w:t>, následně snížily potřebu chirurgických zákroků</w:t>
      </w:r>
      <w:r w:rsidR="00BE27ED" w:rsidRPr="007643C4">
        <w:rPr>
          <w:rFonts w:ascii="Arial" w:hAnsi="Arial" w:cs="Arial"/>
        </w:rPr>
        <w:t>.</w:t>
      </w:r>
      <w:r w:rsidRPr="007643C4">
        <w:rPr>
          <w:rFonts w:ascii="Arial" w:hAnsi="Arial" w:cs="Arial"/>
        </w:rPr>
        <w:t xml:space="preserve"> </w:t>
      </w:r>
      <w:r w:rsidR="00BE27ED" w:rsidRPr="007643C4">
        <w:rPr>
          <w:rFonts w:ascii="Arial" w:hAnsi="Arial" w:cs="Arial"/>
        </w:rPr>
        <w:t xml:space="preserve">Pro ty, kteří </w:t>
      </w:r>
      <w:r w:rsidRPr="007643C4">
        <w:rPr>
          <w:rFonts w:ascii="Arial" w:hAnsi="Arial" w:cs="Arial"/>
        </w:rPr>
        <w:t>chirurgický zásah skutečně</w:t>
      </w:r>
      <w:r w:rsidR="00BE27ED" w:rsidRPr="007643C4">
        <w:rPr>
          <w:rFonts w:ascii="Arial" w:hAnsi="Arial" w:cs="Arial"/>
        </w:rPr>
        <w:t xml:space="preserve"> potřebují, </w:t>
      </w:r>
      <w:r w:rsidRPr="007643C4">
        <w:rPr>
          <w:rFonts w:ascii="Arial" w:hAnsi="Arial" w:cs="Arial"/>
        </w:rPr>
        <w:t xml:space="preserve">pak může </w:t>
      </w:r>
      <w:r w:rsidR="00BE27ED" w:rsidRPr="007643C4">
        <w:rPr>
          <w:rFonts w:ascii="Arial" w:hAnsi="Arial" w:cs="Arial"/>
        </w:rPr>
        <w:t>chirurgie</w:t>
      </w:r>
      <w:r w:rsidRPr="007643C4">
        <w:rPr>
          <w:rFonts w:ascii="Arial" w:hAnsi="Arial" w:cs="Arial"/>
        </w:rPr>
        <w:t xml:space="preserve"> přinést zlepšit kvality života,</w:t>
      </w:r>
      <w:r w:rsidR="007F79BC">
        <w:rPr>
          <w:rFonts w:ascii="Arial" w:hAnsi="Arial" w:cs="Arial"/>
        </w:rPr>
        <w:t xml:space="preserve"> a </w:t>
      </w:r>
      <w:r w:rsidRPr="007643C4">
        <w:rPr>
          <w:rFonts w:ascii="Arial" w:hAnsi="Arial" w:cs="Arial"/>
        </w:rPr>
        <w:t>to</w:t>
      </w:r>
      <w:r w:rsidR="00BE27ED" w:rsidRPr="007643C4">
        <w:rPr>
          <w:rFonts w:ascii="Arial" w:hAnsi="Arial" w:cs="Arial"/>
        </w:rPr>
        <w:t xml:space="preserve"> </w:t>
      </w:r>
      <w:r w:rsidRPr="007643C4">
        <w:rPr>
          <w:rFonts w:ascii="Arial" w:hAnsi="Arial" w:cs="Arial"/>
        </w:rPr>
        <w:t xml:space="preserve">především </w:t>
      </w:r>
      <w:r w:rsidR="00E20374">
        <w:rPr>
          <w:rFonts w:ascii="Arial" w:hAnsi="Arial" w:cs="Arial"/>
        </w:rPr>
        <w:t>úleva od</w:t>
      </w:r>
      <w:r w:rsidR="00BE27ED" w:rsidRPr="007643C4">
        <w:rPr>
          <w:rFonts w:ascii="Arial" w:hAnsi="Arial" w:cs="Arial"/>
        </w:rPr>
        <w:t xml:space="preserve"> bolesti</w:t>
      </w:r>
      <w:r w:rsidR="007F79BC">
        <w:rPr>
          <w:rFonts w:ascii="Arial" w:hAnsi="Arial" w:cs="Arial"/>
        </w:rPr>
        <w:t xml:space="preserve"> a </w:t>
      </w:r>
      <w:r w:rsidR="00BE27ED" w:rsidRPr="007643C4">
        <w:rPr>
          <w:rFonts w:ascii="Arial" w:hAnsi="Arial" w:cs="Arial"/>
        </w:rPr>
        <w:t>zlepšení</w:t>
      </w:r>
      <w:r w:rsidRPr="007643C4">
        <w:rPr>
          <w:rFonts w:ascii="Arial" w:hAnsi="Arial" w:cs="Arial"/>
        </w:rPr>
        <w:t>m</w:t>
      </w:r>
      <w:r w:rsidR="00BE27ED" w:rsidRPr="007643C4">
        <w:rPr>
          <w:rFonts w:ascii="Arial" w:hAnsi="Arial" w:cs="Arial"/>
        </w:rPr>
        <w:t xml:space="preserve"> mobility.</w:t>
      </w:r>
      <w:r w:rsidR="00954563">
        <w:rPr>
          <w:rFonts w:ascii="Arial" w:hAnsi="Arial" w:cs="Arial"/>
        </w:rPr>
        <w:t xml:space="preserve"> </w:t>
      </w:r>
      <w:r w:rsidRPr="007643C4">
        <w:rPr>
          <w:rFonts w:ascii="Arial" w:hAnsi="Arial" w:cs="Arial"/>
        </w:rPr>
        <w:t xml:space="preserve">Existují </w:t>
      </w:r>
      <w:r w:rsidR="00BE27ED" w:rsidRPr="007643C4">
        <w:rPr>
          <w:rFonts w:ascii="Arial" w:hAnsi="Arial" w:cs="Arial"/>
        </w:rPr>
        <w:t xml:space="preserve">dva </w:t>
      </w:r>
      <w:r w:rsidRPr="007643C4">
        <w:rPr>
          <w:rFonts w:ascii="Arial" w:hAnsi="Arial" w:cs="Arial"/>
        </w:rPr>
        <w:t xml:space="preserve">základní </w:t>
      </w:r>
      <w:r w:rsidR="00BE27ED" w:rsidRPr="007643C4">
        <w:rPr>
          <w:rFonts w:ascii="Arial" w:hAnsi="Arial" w:cs="Arial"/>
        </w:rPr>
        <w:t xml:space="preserve">typy chirurgické léčby, které jsou někdy </w:t>
      </w:r>
      <w:r w:rsidR="00E95988">
        <w:rPr>
          <w:rFonts w:ascii="Arial" w:hAnsi="Arial" w:cs="Arial"/>
        </w:rPr>
        <w:t xml:space="preserve">potřebné </w:t>
      </w:r>
      <w:r w:rsidRPr="007643C4">
        <w:rPr>
          <w:rFonts w:ascii="Arial" w:hAnsi="Arial" w:cs="Arial"/>
        </w:rPr>
        <w:t>pro pacienty</w:t>
      </w:r>
      <w:r w:rsidR="007F79BC">
        <w:rPr>
          <w:rFonts w:ascii="Arial" w:hAnsi="Arial" w:cs="Arial"/>
        </w:rPr>
        <w:t xml:space="preserve"> s </w:t>
      </w:r>
      <w:r w:rsidRPr="007643C4">
        <w:rPr>
          <w:rFonts w:ascii="Arial" w:hAnsi="Arial" w:cs="Arial"/>
        </w:rPr>
        <w:t>Bechtěrevovou chorobou</w:t>
      </w:r>
      <w:r w:rsidR="00BE27ED" w:rsidRPr="007643C4">
        <w:rPr>
          <w:rFonts w:ascii="Arial" w:hAnsi="Arial" w:cs="Arial"/>
        </w:rPr>
        <w:t>:</w:t>
      </w:r>
    </w:p>
    <w:p w:rsidR="007643C4" w:rsidRPr="007643C4" w:rsidRDefault="007643C4" w:rsidP="00954563">
      <w:pPr>
        <w:pStyle w:val="Normlnweb"/>
        <w:numPr>
          <w:ilvl w:val="0"/>
          <w:numId w:val="10"/>
        </w:numPr>
        <w:spacing w:before="0" w:after="0"/>
        <w:ind w:left="431" w:hanging="221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>Endoprotéza – chirurgická náhrada kyčelního kloubu</w:t>
      </w:r>
      <w:r w:rsidR="004E04F7">
        <w:rPr>
          <w:rFonts w:ascii="Arial" w:hAnsi="Arial" w:cs="Arial"/>
        </w:rPr>
        <w:t>.</w:t>
      </w:r>
    </w:p>
    <w:p w:rsidR="007643C4" w:rsidRPr="007643C4" w:rsidRDefault="00BE27ED" w:rsidP="00954563">
      <w:pPr>
        <w:pStyle w:val="Normlnweb"/>
        <w:numPr>
          <w:ilvl w:val="0"/>
          <w:numId w:val="10"/>
        </w:numPr>
        <w:spacing w:before="0" w:after="60"/>
        <w:ind w:left="431" w:hanging="221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>Spinální korektivní chirurgie</w:t>
      </w:r>
      <w:r w:rsidR="004E04F7">
        <w:rPr>
          <w:rFonts w:ascii="Arial" w:hAnsi="Arial" w:cs="Arial"/>
        </w:rPr>
        <w:t>.</w:t>
      </w:r>
    </w:p>
    <w:p w:rsidR="00BE27ED" w:rsidRPr="007643C4" w:rsidRDefault="00BE27ED" w:rsidP="00954563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>Pokud uvažujete</w:t>
      </w:r>
      <w:r w:rsidR="007F79BC">
        <w:rPr>
          <w:rFonts w:ascii="Arial" w:hAnsi="Arial" w:cs="Arial"/>
        </w:rPr>
        <w:t xml:space="preserve"> o </w:t>
      </w:r>
      <w:r w:rsidR="007643C4" w:rsidRPr="007643C4">
        <w:rPr>
          <w:rFonts w:ascii="Arial" w:hAnsi="Arial" w:cs="Arial"/>
        </w:rPr>
        <w:t>chirurgickém řešení vašich obtíží, pak je vždy třeba</w:t>
      </w:r>
      <w:r w:rsidRPr="007643C4">
        <w:rPr>
          <w:rFonts w:ascii="Arial" w:hAnsi="Arial" w:cs="Arial"/>
        </w:rPr>
        <w:t xml:space="preserve"> pečlivě zvážit </w:t>
      </w:r>
      <w:r w:rsidR="007643C4" w:rsidRPr="007643C4">
        <w:rPr>
          <w:rFonts w:ascii="Arial" w:hAnsi="Arial" w:cs="Arial"/>
        </w:rPr>
        <w:t xml:space="preserve">jak </w:t>
      </w:r>
      <w:r w:rsidRPr="007643C4">
        <w:rPr>
          <w:rFonts w:ascii="Arial" w:hAnsi="Arial" w:cs="Arial"/>
        </w:rPr>
        <w:t>přínosy</w:t>
      </w:r>
      <w:r w:rsidR="007643C4" w:rsidRPr="007643C4">
        <w:rPr>
          <w:rFonts w:ascii="Arial" w:hAnsi="Arial" w:cs="Arial"/>
        </w:rPr>
        <w:t>, tak</w:t>
      </w:r>
      <w:r w:rsidR="007F79BC">
        <w:rPr>
          <w:rFonts w:ascii="Arial" w:hAnsi="Arial" w:cs="Arial"/>
        </w:rPr>
        <w:t xml:space="preserve"> i </w:t>
      </w:r>
      <w:r w:rsidR="007643C4" w:rsidRPr="007643C4">
        <w:rPr>
          <w:rFonts w:ascii="Arial" w:hAnsi="Arial" w:cs="Arial"/>
        </w:rPr>
        <w:t>případná</w:t>
      </w:r>
      <w:r w:rsidRPr="007643C4">
        <w:rPr>
          <w:rFonts w:ascii="Arial" w:hAnsi="Arial" w:cs="Arial"/>
        </w:rPr>
        <w:t xml:space="preserve"> rizika.</w:t>
      </w:r>
    </w:p>
    <w:p w:rsidR="00E95988" w:rsidRPr="00954563" w:rsidRDefault="00BE27ED" w:rsidP="00954563">
      <w:pPr>
        <w:pStyle w:val="Nadpis4"/>
      </w:pPr>
      <w:r w:rsidRPr="00954563">
        <w:t>Rozhodování</w:t>
      </w:r>
      <w:r w:rsidR="007F79BC" w:rsidRPr="00954563">
        <w:t xml:space="preserve"> o </w:t>
      </w:r>
      <w:r w:rsidRPr="00954563">
        <w:t>tom, zda podstoupit operaci</w:t>
      </w:r>
    </w:p>
    <w:p w:rsidR="00954563" w:rsidRDefault="00BE27ED" w:rsidP="00954563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 xml:space="preserve">Rozhodnutí </w:t>
      </w:r>
      <w:r w:rsidR="00E95988">
        <w:rPr>
          <w:rFonts w:ascii="Arial" w:hAnsi="Arial" w:cs="Arial"/>
        </w:rPr>
        <w:t xml:space="preserve">zda </w:t>
      </w:r>
      <w:r w:rsidRPr="007643C4">
        <w:rPr>
          <w:rFonts w:ascii="Arial" w:hAnsi="Arial" w:cs="Arial"/>
        </w:rPr>
        <w:t xml:space="preserve">podstoupit operaci </w:t>
      </w:r>
      <w:r w:rsidR="00E95988">
        <w:rPr>
          <w:rFonts w:ascii="Arial" w:hAnsi="Arial" w:cs="Arial"/>
        </w:rPr>
        <w:t>bude na vás, ale budete mít</w:t>
      </w:r>
      <w:r w:rsidR="007F79BC">
        <w:rPr>
          <w:rFonts w:ascii="Arial" w:hAnsi="Arial" w:cs="Arial"/>
        </w:rPr>
        <w:t xml:space="preserve"> k </w:t>
      </w:r>
      <w:r w:rsidR="00E95988">
        <w:rPr>
          <w:rFonts w:ascii="Arial" w:hAnsi="Arial" w:cs="Arial"/>
        </w:rPr>
        <w:t>dispozici</w:t>
      </w:r>
      <w:r w:rsidRPr="007643C4">
        <w:rPr>
          <w:rFonts w:ascii="Arial" w:hAnsi="Arial" w:cs="Arial"/>
        </w:rPr>
        <w:t xml:space="preserve"> radu od svého </w:t>
      </w:r>
      <w:r w:rsidR="00E95988">
        <w:rPr>
          <w:rFonts w:ascii="Arial" w:hAnsi="Arial" w:cs="Arial"/>
        </w:rPr>
        <w:t>zdravotního poradce. Zjistě</w:t>
      </w:r>
      <w:r w:rsidRPr="007643C4">
        <w:rPr>
          <w:rFonts w:ascii="Arial" w:hAnsi="Arial" w:cs="Arial"/>
        </w:rPr>
        <w:t>t</w:t>
      </w:r>
      <w:r w:rsidR="00E95988">
        <w:rPr>
          <w:rFonts w:ascii="Arial" w:hAnsi="Arial" w:cs="Arial"/>
        </w:rPr>
        <w:t>e si</w:t>
      </w:r>
      <w:r w:rsidRPr="007643C4">
        <w:rPr>
          <w:rFonts w:ascii="Arial" w:hAnsi="Arial" w:cs="Arial"/>
        </w:rPr>
        <w:t xml:space="preserve"> co nejvíce</w:t>
      </w:r>
      <w:r w:rsidR="00E95988">
        <w:rPr>
          <w:rFonts w:ascii="Arial" w:hAnsi="Arial" w:cs="Arial"/>
        </w:rPr>
        <w:t xml:space="preserve"> informací potřebných</w:t>
      </w:r>
      <w:r w:rsidR="007F79BC">
        <w:rPr>
          <w:rFonts w:ascii="Arial" w:hAnsi="Arial" w:cs="Arial"/>
        </w:rPr>
        <w:t xml:space="preserve"> k </w:t>
      </w:r>
      <w:r w:rsidR="00E95988">
        <w:rPr>
          <w:rFonts w:ascii="Arial" w:hAnsi="Arial" w:cs="Arial"/>
        </w:rPr>
        <w:t>tomu</w:t>
      </w:r>
      <w:r w:rsidRPr="007643C4">
        <w:rPr>
          <w:rFonts w:ascii="Arial" w:hAnsi="Arial" w:cs="Arial"/>
        </w:rPr>
        <w:t>, aby</w:t>
      </w:r>
      <w:r w:rsidR="00E95988">
        <w:rPr>
          <w:rFonts w:ascii="Arial" w:hAnsi="Arial" w:cs="Arial"/>
        </w:rPr>
        <w:t xml:space="preserve">ste </w:t>
      </w:r>
      <w:r w:rsidR="00D27A6A">
        <w:rPr>
          <w:rFonts w:ascii="Arial" w:hAnsi="Arial" w:cs="Arial"/>
        </w:rPr>
        <w:t>vaše rozhodnutí bylo zodpovědné</w:t>
      </w:r>
      <w:r w:rsidR="00E95988">
        <w:rPr>
          <w:rFonts w:ascii="Arial" w:hAnsi="Arial" w:cs="Arial"/>
        </w:rPr>
        <w:t xml:space="preserve">. </w:t>
      </w:r>
      <w:r w:rsidRPr="007643C4">
        <w:rPr>
          <w:rFonts w:ascii="Arial" w:hAnsi="Arial" w:cs="Arial"/>
        </w:rPr>
        <w:t xml:space="preserve">Musíte </w:t>
      </w:r>
      <w:r w:rsidR="00E95988">
        <w:rPr>
          <w:rFonts w:ascii="Arial" w:hAnsi="Arial" w:cs="Arial"/>
        </w:rPr>
        <w:t>od</w:t>
      </w:r>
      <w:r w:rsidR="00E95988" w:rsidRPr="007643C4">
        <w:rPr>
          <w:rFonts w:ascii="Arial" w:hAnsi="Arial" w:cs="Arial"/>
        </w:rPr>
        <w:t xml:space="preserve"> svého konzultanta </w:t>
      </w:r>
      <w:r w:rsidR="00E95988">
        <w:rPr>
          <w:rFonts w:ascii="Arial" w:hAnsi="Arial" w:cs="Arial"/>
        </w:rPr>
        <w:t xml:space="preserve">získat </w:t>
      </w:r>
      <w:r w:rsidRPr="007643C4">
        <w:rPr>
          <w:rFonts w:ascii="Arial" w:hAnsi="Arial" w:cs="Arial"/>
        </w:rPr>
        <w:t>jasnou představu</w:t>
      </w:r>
      <w:r w:rsidR="007F79BC">
        <w:rPr>
          <w:rFonts w:ascii="Arial" w:hAnsi="Arial" w:cs="Arial"/>
        </w:rPr>
        <w:t xml:space="preserve"> o </w:t>
      </w:r>
      <w:r w:rsidRPr="007643C4">
        <w:rPr>
          <w:rFonts w:ascii="Arial" w:hAnsi="Arial" w:cs="Arial"/>
        </w:rPr>
        <w:t xml:space="preserve">tom, </w:t>
      </w:r>
      <w:r w:rsidR="00E95988">
        <w:rPr>
          <w:rFonts w:ascii="Arial" w:hAnsi="Arial" w:cs="Arial"/>
        </w:rPr>
        <w:t xml:space="preserve">co </w:t>
      </w:r>
      <w:r w:rsidR="00D27A6A">
        <w:rPr>
          <w:rFonts w:ascii="Arial" w:hAnsi="Arial" w:cs="Arial"/>
        </w:rPr>
        <w:t>on od operace očekává</w:t>
      </w:r>
      <w:r w:rsidR="007F79BC">
        <w:rPr>
          <w:rFonts w:ascii="Arial" w:hAnsi="Arial" w:cs="Arial"/>
        </w:rPr>
        <w:t xml:space="preserve"> a </w:t>
      </w:r>
      <w:r w:rsidR="00E95988">
        <w:rPr>
          <w:rFonts w:ascii="Arial" w:hAnsi="Arial" w:cs="Arial"/>
        </w:rPr>
        <w:t>co všechno budete moci dělat,</w:t>
      </w:r>
      <w:r w:rsidRPr="007643C4">
        <w:rPr>
          <w:rFonts w:ascii="Arial" w:hAnsi="Arial" w:cs="Arial"/>
        </w:rPr>
        <w:t xml:space="preserve"> </w:t>
      </w:r>
      <w:r w:rsidR="00E95988">
        <w:rPr>
          <w:rFonts w:ascii="Arial" w:hAnsi="Arial" w:cs="Arial"/>
        </w:rPr>
        <w:t>až</w:t>
      </w:r>
      <w:r w:rsidRPr="007643C4">
        <w:rPr>
          <w:rFonts w:ascii="Arial" w:hAnsi="Arial" w:cs="Arial"/>
        </w:rPr>
        <w:t xml:space="preserve"> </w:t>
      </w:r>
      <w:r w:rsidR="00E95988">
        <w:rPr>
          <w:rFonts w:ascii="Arial" w:hAnsi="Arial" w:cs="Arial"/>
        </w:rPr>
        <w:t>se zotavíte</w:t>
      </w:r>
      <w:r w:rsidRPr="007643C4">
        <w:rPr>
          <w:rFonts w:ascii="Arial" w:hAnsi="Arial" w:cs="Arial"/>
        </w:rPr>
        <w:t xml:space="preserve"> po operaci.</w:t>
      </w:r>
      <w:r w:rsidR="00E95988">
        <w:rPr>
          <w:rFonts w:ascii="Arial" w:hAnsi="Arial" w:cs="Arial"/>
        </w:rPr>
        <w:t xml:space="preserve"> </w:t>
      </w:r>
    </w:p>
    <w:p w:rsidR="00954563" w:rsidRDefault="00BE27ED" w:rsidP="00954563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>Možná budete chtít zeptat</w:t>
      </w:r>
      <w:r w:rsidR="007F79BC">
        <w:rPr>
          <w:rFonts w:ascii="Arial" w:hAnsi="Arial" w:cs="Arial"/>
        </w:rPr>
        <w:t xml:space="preserve"> i </w:t>
      </w:r>
      <w:r w:rsidR="00D27A6A">
        <w:rPr>
          <w:rFonts w:ascii="Arial" w:hAnsi="Arial" w:cs="Arial"/>
        </w:rPr>
        <w:t xml:space="preserve">chirurga na jeho </w:t>
      </w:r>
      <w:r w:rsidRPr="007643C4">
        <w:rPr>
          <w:rFonts w:ascii="Arial" w:hAnsi="Arial" w:cs="Arial"/>
        </w:rPr>
        <w:t>úrov</w:t>
      </w:r>
      <w:r w:rsidR="00D27A6A">
        <w:rPr>
          <w:rFonts w:ascii="Arial" w:hAnsi="Arial" w:cs="Arial"/>
        </w:rPr>
        <w:t>e</w:t>
      </w:r>
      <w:r w:rsidR="00E20374">
        <w:rPr>
          <w:rFonts w:ascii="Arial" w:hAnsi="Arial" w:cs="Arial"/>
        </w:rPr>
        <w:t>ň</w:t>
      </w:r>
      <w:r w:rsidRPr="007643C4">
        <w:rPr>
          <w:rFonts w:ascii="Arial" w:hAnsi="Arial" w:cs="Arial"/>
        </w:rPr>
        <w:t xml:space="preserve"> zkušeností</w:t>
      </w:r>
      <w:r w:rsidR="007F79BC">
        <w:rPr>
          <w:rFonts w:ascii="Arial" w:hAnsi="Arial" w:cs="Arial"/>
        </w:rPr>
        <w:t xml:space="preserve"> a </w:t>
      </w:r>
      <w:r w:rsidR="00E20374">
        <w:rPr>
          <w:rFonts w:ascii="Arial" w:hAnsi="Arial" w:cs="Arial"/>
        </w:rPr>
        <w:t xml:space="preserve">na poměr </w:t>
      </w:r>
      <w:r w:rsidR="00D27A6A">
        <w:rPr>
          <w:rFonts w:ascii="Arial" w:hAnsi="Arial" w:cs="Arial"/>
        </w:rPr>
        <w:t>úspěšnost</w:t>
      </w:r>
      <w:r w:rsidR="00E20374">
        <w:rPr>
          <w:rFonts w:ascii="Arial" w:hAnsi="Arial" w:cs="Arial"/>
        </w:rPr>
        <w:t>i</w:t>
      </w:r>
      <w:r w:rsidR="00D27A6A">
        <w:rPr>
          <w:rFonts w:ascii="Arial" w:hAnsi="Arial" w:cs="Arial"/>
        </w:rPr>
        <w:t xml:space="preserve"> dané operace.</w:t>
      </w:r>
      <w:r w:rsidRPr="007643C4">
        <w:rPr>
          <w:rFonts w:ascii="Arial" w:hAnsi="Arial" w:cs="Arial"/>
        </w:rPr>
        <w:t xml:space="preserve"> Pokud máte </w:t>
      </w:r>
      <w:r w:rsidR="00D27A6A">
        <w:rPr>
          <w:rFonts w:ascii="Arial" w:hAnsi="Arial" w:cs="Arial"/>
        </w:rPr>
        <w:t xml:space="preserve">podstoupit </w:t>
      </w:r>
      <w:r w:rsidRPr="007643C4">
        <w:rPr>
          <w:rFonts w:ascii="Arial" w:hAnsi="Arial" w:cs="Arial"/>
        </w:rPr>
        <w:t xml:space="preserve">konkrétnější </w:t>
      </w:r>
      <w:r w:rsidR="00D27A6A">
        <w:rPr>
          <w:rFonts w:ascii="Arial" w:hAnsi="Arial" w:cs="Arial"/>
        </w:rPr>
        <w:t>operační postup</w:t>
      </w:r>
      <w:r w:rsidRPr="007643C4">
        <w:rPr>
          <w:rFonts w:ascii="Arial" w:hAnsi="Arial" w:cs="Arial"/>
        </w:rPr>
        <w:t>, jak</w:t>
      </w:r>
      <w:r w:rsidR="00D27A6A">
        <w:rPr>
          <w:rFonts w:ascii="Arial" w:hAnsi="Arial" w:cs="Arial"/>
        </w:rPr>
        <w:t>ým je například</w:t>
      </w:r>
      <w:r w:rsidRPr="007643C4">
        <w:rPr>
          <w:rFonts w:ascii="Arial" w:hAnsi="Arial" w:cs="Arial"/>
        </w:rPr>
        <w:t xml:space="preserve"> operace </w:t>
      </w:r>
      <w:r w:rsidR="00D27A6A">
        <w:rPr>
          <w:rFonts w:ascii="Arial" w:hAnsi="Arial" w:cs="Arial"/>
        </w:rPr>
        <w:t>ruky</w:t>
      </w:r>
      <w:r w:rsidRPr="007643C4">
        <w:rPr>
          <w:rFonts w:ascii="Arial" w:hAnsi="Arial" w:cs="Arial"/>
        </w:rPr>
        <w:t xml:space="preserve"> nebo kotník</w:t>
      </w:r>
      <w:r w:rsidR="00D27A6A">
        <w:rPr>
          <w:rFonts w:ascii="Arial" w:hAnsi="Arial" w:cs="Arial"/>
        </w:rPr>
        <w:t>u</w:t>
      </w:r>
      <w:r w:rsidRPr="007643C4">
        <w:rPr>
          <w:rFonts w:ascii="Arial" w:hAnsi="Arial" w:cs="Arial"/>
        </w:rPr>
        <w:t xml:space="preserve">, ujistěte se, že </w:t>
      </w:r>
      <w:r w:rsidR="00D27A6A">
        <w:rPr>
          <w:rFonts w:ascii="Arial" w:hAnsi="Arial" w:cs="Arial"/>
        </w:rPr>
        <w:t>zmíněnou operaci bude provádět</w:t>
      </w:r>
      <w:r w:rsidRPr="007643C4">
        <w:rPr>
          <w:rFonts w:ascii="Arial" w:hAnsi="Arial" w:cs="Arial"/>
        </w:rPr>
        <w:t xml:space="preserve"> chirurg, který </w:t>
      </w:r>
      <w:r w:rsidR="00E20374">
        <w:rPr>
          <w:rFonts w:ascii="Arial" w:hAnsi="Arial" w:cs="Arial"/>
        </w:rPr>
        <w:t>je</w:t>
      </w:r>
      <w:r w:rsidRPr="007643C4">
        <w:rPr>
          <w:rFonts w:ascii="Arial" w:hAnsi="Arial" w:cs="Arial"/>
        </w:rPr>
        <w:t xml:space="preserve"> </w:t>
      </w:r>
      <w:r w:rsidR="00D27A6A">
        <w:rPr>
          <w:rFonts w:ascii="Arial" w:hAnsi="Arial" w:cs="Arial"/>
        </w:rPr>
        <w:t>na tuto oblast</w:t>
      </w:r>
      <w:r w:rsidR="00D27A6A" w:rsidRPr="00D27A6A">
        <w:rPr>
          <w:rFonts w:ascii="Arial" w:hAnsi="Arial" w:cs="Arial"/>
        </w:rPr>
        <w:t xml:space="preserve"> </w:t>
      </w:r>
      <w:r w:rsidR="00D27A6A" w:rsidRPr="007643C4">
        <w:rPr>
          <w:rFonts w:ascii="Arial" w:hAnsi="Arial" w:cs="Arial"/>
        </w:rPr>
        <w:t>specializ</w:t>
      </w:r>
      <w:r w:rsidR="00E20374">
        <w:rPr>
          <w:rFonts w:ascii="Arial" w:hAnsi="Arial" w:cs="Arial"/>
        </w:rPr>
        <w:t>ován</w:t>
      </w:r>
      <w:r w:rsidRPr="007643C4">
        <w:rPr>
          <w:rFonts w:ascii="Arial" w:hAnsi="Arial" w:cs="Arial"/>
        </w:rPr>
        <w:t>.</w:t>
      </w:r>
    </w:p>
    <w:p w:rsidR="00BE27ED" w:rsidRPr="007643C4" w:rsidRDefault="00BE27ED" w:rsidP="00954563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 xml:space="preserve">Je také důležité, </w:t>
      </w:r>
      <w:r w:rsidR="00D27A6A">
        <w:rPr>
          <w:rFonts w:ascii="Arial" w:hAnsi="Arial" w:cs="Arial"/>
        </w:rPr>
        <w:t>abyste se</w:t>
      </w:r>
      <w:r w:rsidR="007F79BC">
        <w:rPr>
          <w:rFonts w:ascii="Arial" w:hAnsi="Arial" w:cs="Arial"/>
        </w:rPr>
        <w:t xml:space="preserve"> v </w:t>
      </w:r>
      <w:r w:rsidR="00D27A6A" w:rsidRPr="007643C4">
        <w:rPr>
          <w:rFonts w:ascii="Arial" w:hAnsi="Arial" w:cs="Arial"/>
        </w:rPr>
        <w:t xml:space="preserve">dostatečném předstihu </w:t>
      </w:r>
      <w:r w:rsidR="00D27A6A">
        <w:rPr>
          <w:rFonts w:ascii="Arial" w:hAnsi="Arial" w:cs="Arial"/>
        </w:rPr>
        <w:t>domluvili</w:t>
      </w:r>
      <w:r w:rsidR="007F79BC">
        <w:rPr>
          <w:rFonts w:ascii="Arial" w:hAnsi="Arial" w:cs="Arial"/>
        </w:rPr>
        <w:t xml:space="preserve"> o </w:t>
      </w:r>
      <w:r w:rsidR="00D27A6A">
        <w:rPr>
          <w:rFonts w:ascii="Arial" w:hAnsi="Arial" w:cs="Arial"/>
        </w:rPr>
        <w:t>druhu anestézie</w:t>
      </w:r>
      <w:r w:rsidR="00E95988">
        <w:rPr>
          <w:rFonts w:ascii="Arial" w:hAnsi="Arial" w:cs="Arial"/>
        </w:rPr>
        <w:t xml:space="preserve"> </w:t>
      </w:r>
      <w:r w:rsidR="00D27A6A">
        <w:rPr>
          <w:rFonts w:ascii="Arial" w:hAnsi="Arial" w:cs="Arial"/>
        </w:rPr>
        <w:t>při nadcházející</w:t>
      </w:r>
      <w:r w:rsidRPr="007643C4">
        <w:rPr>
          <w:rFonts w:ascii="Arial" w:hAnsi="Arial" w:cs="Arial"/>
        </w:rPr>
        <w:t xml:space="preserve"> operaci. Mnoho lidí</w:t>
      </w:r>
      <w:r w:rsidR="007F79BC">
        <w:rPr>
          <w:rFonts w:ascii="Arial" w:hAnsi="Arial" w:cs="Arial"/>
        </w:rPr>
        <w:t xml:space="preserve"> s </w:t>
      </w:r>
      <w:r w:rsidR="00D27A6A">
        <w:rPr>
          <w:rFonts w:ascii="Arial" w:hAnsi="Arial" w:cs="Arial"/>
        </w:rPr>
        <w:t>Bechtěrevovou chorobou</w:t>
      </w:r>
      <w:r w:rsidRPr="007643C4">
        <w:rPr>
          <w:rFonts w:ascii="Arial" w:hAnsi="Arial" w:cs="Arial"/>
        </w:rPr>
        <w:t xml:space="preserve"> </w:t>
      </w:r>
      <w:r w:rsidR="00D27A6A" w:rsidRPr="007643C4">
        <w:rPr>
          <w:rFonts w:ascii="Arial" w:hAnsi="Arial" w:cs="Arial"/>
        </w:rPr>
        <w:t>žádné problémy</w:t>
      </w:r>
      <w:r w:rsidR="007F79BC">
        <w:rPr>
          <w:rFonts w:ascii="Arial" w:hAnsi="Arial" w:cs="Arial"/>
        </w:rPr>
        <w:t xml:space="preserve"> s </w:t>
      </w:r>
      <w:r w:rsidR="00D27A6A">
        <w:rPr>
          <w:rFonts w:ascii="Arial" w:hAnsi="Arial" w:cs="Arial"/>
        </w:rPr>
        <w:t>anestezií</w:t>
      </w:r>
      <w:r w:rsidR="00D27A6A" w:rsidRPr="007643C4">
        <w:rPr>
          <w:rFonts w:ascii="Arial" w:hAnsi="Arial" w:cs="Arial"/>
        </w:rPr>
        <w:t xml:space="preserve"> mít </w:t>
      </w:r>
      <w:r w:rsidRPr="007643C4">
        <w:rPr>
          <w:rFonts w:ascii="Arial" w:hAnsi="Arial" w:cs="Arial"/>
        </w:rPr>
        <w:t>nebude, ale jsou někte</w:t>
      </w:r>
      <w:r w:rsidR="00D27A6A">
        <w:rPr>
          <w:rFonts w:ascii="Arial" w:hAnsi="Arial" w:cs="Arial"/>
        </w:rPr>
        <w:t>ří</w:t>
      </w:r>
      <w:r w:rsidRPr="007643C4">
        <w:rPr>
          <w:rFonts w:ascii="Arial" w:hAnsi="Arial" w:cs="Arial"/>
        </w:rPr>
        <w:t>,</w:t>
      </w:r>
      <w:r w:rsidR="007F79BC">
        <w:rPr>
          <w:rFonts w:ascii="Arial" w:hAnsi="Arial" w:cs="Arial"/>
        </w:rPr>
        <w:t xml:space="preserve"> u </w:t>
      </w:r>
      <w:r w:rsidRPr="007643C4">
        <w:rPr>
          <w:rFonts w:ascii="Arial" w:hAnsi="Arial" w:cs="Arial"/>
        </w:rPr>
        <w:t>nichž mohou vzniknout problémy</w:t>
      </w:r>
      <w:r w:rsidR="00D27A6A">
        <w:rPr>
          <w:rFonts w:ascii="Arial" w:hAnsi="Arial" w:cs="Arial"/>
        </w:rPr>
        <w:t xml:space="preserve"> (</w:t>
      </w:r>
      <w:r w:rsidR="00E20374">
        <w:rPr>
          <w:rFonts w:ascii="Arial" w:hAnsi="Arial" w:cs="Arial"/>
        </w:rPr>
        <w:t xml:space="preserve">například je-li </w:t>
      </w:r>
      <w:r w:rsidR="00D27A6A">
        <w:rPr>
          <w:rFonts w:ascii="Arial" w:hAnsi="Arial" w:cs="Arial"/>
        </w:rPr>
        <w:t>sil</w:t>
      </w:r>
      <w:r w:rsidR="00E20374">
        <w:rPr>
          <w:rFonts w:ascii="Arial" w:hAnsi="Arial" w:cs="Arial"/>
        </w:rPr>
        <w:t>n</w:t>
      </w:r>
      <w:r w:rsidR="00D27A6A">
        <w:rPr>
          <w:rFonts w:ascii="Arial" w:hAnsi="Arial" w:cs="Arial"/>
        </w:rPr>
        <w:t>ě ztuhlá krční páteř</w:t>
      </w:r>
      <w:r w:rsidR="00E20374">
        <w:rPr>
          <w:rStyle w:val="Znakapoznpodarou"/>
          <w:rFonts w:ascii="Arial" w:hAnsi="Arial" w:cs="Arial"/>
        </w:rPr>
        <w:footnoteReference w:id="1"/>
      </w:r>
      <w:r w:rsidR="00D27A6A">
        <w:rPr>
          <w:rFonts w:ascii="Arial" w:hAnsi="Arial" w:cs="Arial"/>
        </w:rPr>
        <w:t>)</w:t>
      </w:r>
      <w:r w:rsidRPr="007643C4">
        <w:rPr>
          <w:rFonts w:ascii="Arial" w:hAnsi="Arial" w:cs="Arial"/>
        </w:rPr>
        <w:t>,</w:t>
      </w:r>
      <w:r w:rsidR="007F79BC">
        <w:rPr>
          <w:rFonts w:ascii="Arial" w:hAnsi="Arial" w:cs="Arial"/>
        </w:rPr>
        <w:t xml:space="preserve"> a </w:t>
      </w:r>
      <w:r w:rsidR="00D27A6A">
        <w:rPr>
          <w:rFonts w:ascii="Arial" w:hAnsi="Arial" w:cs="Arial"/>
        </w:rPr>
        <w:t>proto</w:t>
      </w:r>
      <w:r w:rsidRPr="007643C4">
        <w:rPr>
          <w:rFonts w:ascii="Arial" w:hAnsi="Arial" w:cs="Arial"/>
        </w:rPr>
        <w:t xml:space="preserve"> je důležité být si </w:t>
      </w:r>
      <w:r w:rsidR="00D27A6A" w:rsidRPr="007643C4">
        <w:rPr>
          <w:rFonts w:ascii="Arial" w:hAnsi="Arial" w:cs="Arial"/>
        </w:rPr>
        <w:t xml:space="preserve">toho </w:t>
      </w:r>
      <w:r w:rsidRPr="007643C4">
        <w:rPr>
          <w:rFonts w:ascii="Arial" w:hAnsi="Arial" w:cs="Arial"/>
        </w:rPr>
        <w:t>vědom</w:t>
      </w:r>
      <w:r w:rsidR="007F79BC">
        <w:rPr>
          <w:rFonts w:ascii="Arial" w:hAnsi="Arial" w:cs="Arial"/>
        </w:rPr>
        <w:t xml:space="preserve"> a </w:t>
      </w:r>
      <w:r w:rsidR="00E20374">
        <w:rPr>
          <w:rFonts w:ascii="Arial" w:hAnsi="Arial" w:cs="Arial"/>
        </w:rPr>
        <w:t>řešit to</w:t>
      </w:r>
      <w:r w:rsidR="007F79BC">
        <w:rPr>
          <w:rFonts w:ascii="Arial" w:hAnsi="Arial" w:cs="Arial"/>
        </w:rPr>
        <w:t xml:space="preserve"> s </w:t>
      </w:r>
      <w:r w:rsidRPr="007643C4">
        <w:rPr>
          <w:rFonts w:ascii="Arial" w:hAnsi="Arial" w:cs="Arial"/>
        </w:rPr>
        <w:t>předstihem.</w:t>
      </w:r>
    </w:p>
    <w:p w:rsidR="00E20374" w:rsidRDefault="00BE27ED" w:rsidP="00E20374">
      <w:pPr>
        <w:pStyle w:val="Normlnweb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 xml:space="preserve">Budete také muset </w:t>
      </w:r>
      <w:r w:rsidR="00E20374">
        <w:rPr>
          <w:rFonts w:ascii="Arial" w:hAnsi="Arial" w:cs="Arial"/>
        </w:rPr>
        <w:t>myslet na to, co přijde</w:t>
      </w:r>
      <w:r w:rsidRPr="007643C4">
        <w:rPr>
          <w:rFonts w:ascii="Arial" w:hAnsi="Arial" w:cs="Arial"/>
        </w:rPr>
        <w:t xml:space="preserve"> po operaci. Je </w:t>
      </w:r>
      <w:r w:rsidR="00E20374">
        <w:rPr>
          <w:rFonts w:ascii="Arial" w:hAnsi="Arial" w:cs="Arial"/>
        </w:rPr>
        <w:t xml:space="preserve">silně </w:t>
      </w:r>
      <w:r w:rsidRPr="007643C4">
        <w:rPr>
          <w:rFonts w:ascii="Arial" w:hAnsi="Arial" w:cs="Arial"/>
        </w:rPr>
        <w:t>pravděpodobné, že budete potřebovat nějakou podporu od rodiny, přátel nebo pečovatele, které byste měli předem organizovat.</w:t>
      </w:r>
      <w:r w:rsidR="00E20374">
        <w:rPr>
          <w:rFonts w:ascii="Arial" w:hAnsi="Arial" w:cs="Arial"/>
        </w:rPr>
        <w:t xml:space="preserve"> </w:t>
      </w:r>
      <w:r w:rsidRPr="007643C4">
        <w:rPr>
          <w:rFonts w:ascii="Arial" w:hAnsi="Arial" w:cs="Arial"/>
        </w:rPr>
        <w:t>Výsledkem operac</w:t>
      </w:r>
      <w:r w:rsidR="00E20374">
        <w:rPr>
          <w:rFonts w:ascii="Arial" w:hAnsi="Arial" w:cs="Arial"/>
        </w:rPr>
        <w:t>e by měla být úleva od</w:t>
      </w:r>
      <w:r w:rsidRPr="007643C4">
        <w:rPr>
          <w:rFonts w:ascii="Arial" w:hAnsi="Arial" w:cs="Arial"/>
        </w:rPr>
        <w:t xml:space="preserve"> bolesti</w:t>
      </w:r>
      <w:r w:rsidR="007F79BC">
        <w:rPr>
          <w:rFonts w:ascii="Arial" w:hAnsi="Arial" w:cs="Arial"/>
        </w:rPr>
        <w:t xml:space="preserve"> a </w:t>
      </w:r>
      <w:r w:rsidRPr="007643C4">
        <w:rPr>
          <w:rFonts w:ascii="Arial" w:hAnsi="Arial" w:cs="Arial"/>
        </w:rPr>
        <w:t xml:space="preserve">větší mobilita. Mezi výhody </w:t>
      </w:r>
      <w:r w:rsidR="00E20374">
        <w:rPr>
          <w:rFonts w:ascii="Arial" w:hAnsi="Arial" w:cs="Arial"/>
        </w:rPr>
        <w:t>operace ještě patří</w:t>
      </w:r>
      <w:r w:rsidRPr="007643C4">
        <w:rPr>
          <w:rFonts w:ascii="Arial" w:hAnsi="Arial" w:cs="Arial"/>
        </w:rPr>
        <w:t>:</w:t>
      </w:r>
    </w:p>
    <w:p w:rsidR="00E20374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 xml:space="preserve">Být schopen </w:t>
      </w:r>
      <w:r w:rsidR="003C2068">
        <w:rPr>
          <w:rFonts w:ascii="Arial" w:hAnsi="Arial" w:cs="Arial"/>
        </w:rPr>
        <w:t>více cvičit.</w:t>
      </w:r>
    </w:p>
    <w:p w:rsidR="00E20374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>Lepší duševní</w:t>
      </w:r>
      <w:r w:rsidR="007F79BC">
        <w:rPr>
          <w:rFonts w:ascii="Arial" w:hAnsi="Arial" w:cs="Arial"/>
        </w:rPr>
        <w:t xml:space="preserve"> a </w:t>
      </w:r>
      <w:r w:rsidR="003C2068">
        <w:rPr>
          <w:rFonts w:ascii="Arial" w:hAnsi="Arial" w:cs="Arial"/>
        </w:rPr>
        <w:t>emocionální pohoda.</w:t>
      </w:r>
    </w:p>
    <w:p w:rsidR="00E20374" w:rsidRDefault="003C2068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pro</w:t>
      </w:r>
      <w:r w:rsidR="00BE27ED" w:rsidRPr="007643C4">
        <w:rPr>
          <w:rFonts w:ascii="Arial" w:hAnsi="Arial" w:cs="Arial"/>
        </w:rPr>
        <w:t xml:space="preserve"> vaše sebevědomí</w:t>
      </w:r>
      <w:r>
        <w:rPr>
          <w:rFonts w:ascii="Arial" w:hAnsi="Arial" w:cs="Arial"/>
        </w:rPr>
        <w:t>.</w:t>
      </w:r>
    </w:p>
    <w:p w:rsidR="00E20374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lastRenderedPageBreak/>
        <w:t>Můžete cítit méně nervózní</w:t>
      </w:r>
      <w:r w:rsidR="007F79BC">
        <w:rPr>
          <w:rFonts w:ascii="Arial" w:hAnsi="Arial" w:cs="Arial"/>
        </w:rPr>
        <w:t xml:space="preserve"> a </w:t>
      </w:r>
      <w:r w:rsidRPr="007643C4">
        <w:rPr>
          <w:rFonts w:ascii="Arial" w:hAnsi="Arial" w:cs="Arial"/>
        </w:rPr>
        <w:t>podrážděný</w:t>
      </w:r>
      <w:r w:rsidR="003C2068">
        <w:rPr>
          <w:rFonts w:ascii="Arial" w:hAnsi="Arial" w:cs="Arial"/>
        </w:rPr>
        <w:t>.</w:t>
      </w:r>
    </w:p>
    <w:p w:rsidR="00E20374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>Můžete být schopni vést aktivnější společenský život</w:t>
      </w:r>
      <w:r w:rsidR="003C2068">
        <w:rPr>
          <w:rFonts w:ascii="Arial" w:hAnsi="Arial" w:cs="Arial"/>
        </w:rPr>
        <w:t>.</w:t>
      </w:r>
    </w:p>
    <w:p w:rsidR="00E20374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 xml:space="preserve">Můžete </w:t>
      </w:r>
      <w:r w:rsidR="003C2068">
        <w:rPr>
          <w:rFonts w:ascii="Arial" w:hAnsi="Arial" w:cs="Arial"/>
        </w:rPr>
        <w:t xml:space="preserve">se </w:t>
      </w:r>
      <w:r w:rsidRPr="007643C4">
        <w:rPr>
          <w:rFonts w:ascii="Arial" w:hAnsi="Arial" w:cs="Arial"/>
        </w:rPr>
        <w:t>cítit méně závislý na rodině</w:t>
      </w:r>
      <w:r w:rsidR="007F79BC">
        <w:rPr>
          <w:rFonts w:ascii="Arial" w:hAnsi="Arial" w:cs="Arial"/>
        </w:rPr>
        <w:t xml:space="preserve"> a </w:t>
      </w:r>
      <w:r w:rsidR="003C2068">
        <w:rPr>
          <w:rFonts w:ascii="Arial" w:hAnsi="Arial" w:cs="Arial"/>
        </w:rPr>
        <w:t>dalších.</w:t>
      </w:r>
    </w:p>
    <w:p w:rsidR="00BE27ED" w:rsidRPr="007643C4" w:rsidRDefault="003C2068" w:rsidP="00E20374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</w:t>
      </w:r>
      <w:r w:rsidR="00BE27ED" w:rsidRPr="007643C4">
        <w:rPr>
          <w:rFonts w:ascii="Arial" w:hAnsi="Arial" w:cs="Arial"/>
        </w:rPr>
        <w:t xml:space="preserve">operace </w:t>
      </w:r>
      <w:r>
        <w:rPr>
          <w:rFonts w:ascii="Arial" w:hAnsi="Arial" w:cs="Arial"/>
        </w:rPr>
        <w:t>je spojena</w:t>
      </w:r>
      <w:r w:rsidR="007F79BC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rizikem</w:t>
      </w:r>
      <w:r w:rsidR="00BE27ED" w:rsidRPr="007643C4">
        <w:rPr>
          <w:rFonts w:ascii="Arial" w:hAnsi="Arial" w:cs="Arial"/>
        </w:rPr>
        <w:t xml:space="preserve">. Je důležité, abyste </w:t>
      </w:r>
      <w:r>
        <w:rPr>
          <w:rFonts w:ascii="Arial" w:hAnsi="Arial" w:cs="Arial"/>
        </w:rPr>
        <w:t>se informoval</w:t>
      </w:r>
      <w:r w:rsidR="007F79BC">
        <w:rPr>
          <w:rFonts w:ascii="Arial" w:hAnsi="Arial" w:cs="Arial"/>
        </w:rPr>
        <w:t xml:space="preserve"> u </w:t>
      </w:r>
      <w:r w:rsidR="00BE27ED" w:rsidRPr="007643C4">
        <w:rPr>
          <w:rFonts w:ascii="Arial" w:hAnsi="Arial" w:cs="Arial"/>
        </w:rPr>
        <w:t>svého lékaře</w:t>
      </w:r>
      <w:r w:rsidR="007F79BC">
        <w:rPr>
          <w:rFonts w:ascii="Arial" w:hAnsi="Arial" w:cs="Arial"/>
        </w:rPr>
        <w:t xml:space="preserve"> o </w:t>
      </w:r>
      <w:r w:rsidR="00BE27ED" w:rsidRPr="007643C4">
        <w:rPr>
          <w:rFonts w:ascii="Arial" w:hAnsi="Arial" w:cs="Arial"/>
        </w:rPr>
        <w:t>rizicích</w:t>
      </w:r>
      <w:r>
        <w:rPr>
          <w:rFonts w:ascii="Arial" w:hAnsi="Arial" w:cs="Arial"/>
        </w:rPr>
        <w:t>,</w:t>
      </w:r>
      <w:r w:rsidR="007F79BC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tímto konkrétním postupem</w:t>
      </w:r>
      <w:r w:rsidRPr="007643C4">
        <w:rPr>
          <w:rFonts w:ascii="Arial" w:hAnsi="Arial" w:cs="Arial"/>
        </w:rPr>
        <w:t xml:space="preserve"> </w:t>
      </w:r>
      <w:r w:rsidR="00BE27ED" w:rsidRPr="007643C4">
        <w:rPr>
          <w:rFonts w:ascii="Arial" w:hAnsi="Arial" w:cs="Arial"/>
        </w:rPr>
        <w:t xml:space="preserve">spojených. </w:t>
      </w:r>
      <w:r>
        <w:rPr>
          <w:rFonts w:ascii="Arial" w:hAnsi="Arial" w:cs="Arial"/>
        </w:rPr>
        <w:t>M</w:t>
      </w:r>
      <w:r w:rsidR="00BE27ED" w:rsidRPr="007643C4">
        <w:rPr>
          <w:rFonts w:ascii="Arial" w:hAnsi="Arial" w:cs="Arial"/>
        </w:rPr>
        <w:t>ěl</w:t>
      </w:r>
      <w:r>
        <w:rPr>
          <w:rFonts w:ascii="Arial" w:hAnsi="Arial" w:cs="Arial"/>
        </w:rPr>
        <w:t xml:space="preserve"> by vám být poskytn</w:t>
      </w:r>
      <w:r w:rsidR="00BE27ED" w:rsidRPr="007643C4">
        <w:rPr>
          <w:rFonts w:ascii="Arial" w:hAnsi="Arial" w:cs="Arial"/>
        </w:rPr>
        <w:t>ut dostatek informací</w:t>
      </w:r>
      <w:r w:rsidR="007F79BC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</w:t>
      </w:r>
      <w:r w:rsidR="00BE27ED" w:rsidRPr="007643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abyste byli schopni</w:t>
      </w:r>
      <w:r w:rsidR="00BE27ED" w:rsidRPr="007643C4">
        <w:rPr>
          <w:rFonts w:ascii="Arial" w:hAnsi="Arial" w:cs="Arial"/>
        </w:rPr>
        <w:t xml:space="preserve"> učinit informované rozhodnutí</w:t>
      </w:r>
      <w:r w:rsidR="007F79BC">
        <w:rPr>
          <w:rFonts w:ascii="Arial" w:hAnsi="Arial" w:cs="Arial"/>
        </w:rPr>
        <w:t xml:space="preserve"> o </w:t>
      </w:r>
      <w:r>
        <w:rPr>
          <w:rFonts w:ascii="Arial" w:hAnsi="Arial" w:cs="Arial"/>
        </w:rPr>
        <w:t>daném chirurgickém</w:t>
      </w:r>
      <w:r w:rsidR="00BE27ED" w:rsidRPr="007643C4">
        <w:rPr>
          <w:rFonts w:ascii="Arial" w:hAnsi="Arial" w:cs="Arial"/>
        </w:rPr>
        <w:t xml:space="preserve"> zákrok</w:t>
      </w:r>
      <w:r>
        <w:rPr>
          <w:rFonts w:ascii="Arial" w:hAnsi="Arial" w:cs="Arial"/>
        </w:rPr>
        <w:t>u</w:t>
      </w:r>
      <w:r w:rsidR="00BE27ED" w:rsidRPr="007643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E27ED" w:rsidRPr="007643C4">
        <w:rPr>
          <w:rFonts w:ascii="Arial" w:hAnsi="Arial" w:cs="Arial"/>
        </w:rPr>
        <w:t xml:space="preserve">Zeptejte se svého </w:t>
      </w:r>
      <w:r>
        <w:rPr>
          <w:rFonts w:ascii="Arial" w:hAnsi="Arial" w:cs="Arial"/>
        </w:rPr>
        <w:t xml:space="preserve">zdravotního </w:t>
      </w:r>
      <w:r w:rsidR="00BE27ED" w:rsidRPr="007643C4">
        <w:rPr>
          <w:rFonts w:ascii="Arial" w:hAnsi="Arial" w:cs="Arial"/>
        </w:rPr>
        <w:t>konzultanta</w:t>
      </w:r>
      <w:r>
        <w:rPr>
          <w:rFonts w:ascii="Arial" w:hAnsi="Arial" w:cs="Arial"/>
        </w:rPr>
        <w:t xml:space="preserve"> na to, jaký stupeň pohyblivosti</w:t>
      </w:r>
      <w:r w:rsidR="007F79BC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funkčnosti můžete</w:t>
      </w:r>
      <w:r w:rsidR="00BE27ED" w:rsidRPr="007643C4">
        <w:rPr>
          <w:rFonts w:ascii="Arial" w:hAnsi="Arial" w:cs="Arial"/>
        </w:rPr>
        <w:t xml:space="preserve"> realisticky </w:t>
      </w:r>
      <w:r w:rsidRPr="007643C4">
        <w:rPr>
          <w:rFonts w:ascii="Arial" w:hAnsi="Arial" w:cs="Arial"/>
        </w:rPr>
        <w:t xml:space="preserve">po operaci </w:t>
      </w:r>
      <w:r w:rsidR="00BE27ED" w:rsidRPr="007643C4">
        <w:rPr>
          <w:rFonts w:ascii="Arial" w:hAnsi="Arial" w:cs="Arial"/>
        </w:rPr>
        <w:t>očekávat</w:t>
      </w:r>
      <w:r>
        <w:rPr>
          <w:rFonts w:ascii="Arial" w:hAnsi="Arial" w:cs="Arial"/>
        </w:rPr>
        <w:t xml:space="preserve">. </w:t>
      </w:r>
      <w:r w:rsidR="00BE27ED" w:rsidRPr="007643C4">
        <w:rPr>
          <w:rFonts w:ascii="Arial" w:hAnsi="Arial" w:cs="Arial"/>
        </w:rPr>
        <w:t xml:space="preserve">Mějte </w:t>
      </w:r>
      <w:r>
        <w:rPr>
          <w:rFonts w:ascii="Arial" w:hAnsi="Arial" w:cs="Arial"/>
        </w:rPr>
        <w:t xml:space="preserve">vždy </w:t>
      </w:r>
      <w:r w:rsidR="00BE27ED" w:rsidRPr="007643C4">
        <w:rPr>
          <w:rFonts w:ascii="Arial" w:hAnsi="Arial" w:cs="Arial"/>
        </w:rPr>
        <w:t>na paměti, že stále existuje riziko, že operace nemusí být tak úspěšná,</w:t>
      </w:r>
      <w:r w:rsidR="007F79BC">
        <w:rPr>
          <w:rFonts w:ascii="Arial" w:hAnsi="Arial" w:cs="Arial"/>
        </w:rPr>
        <w:t xml:space="preserve"> v </w:t>
      </w:r>
      <w:r w:rsidR="00BE27ED" w:rsidRPr="007643C4">
        <w:rPr>
          <w:rFonts w:ascii="Arial" w:hAnsi="Arial" w:cs="Arial"/>
        </w:rPr>
        <w:t>jak</w:t>
      </w:r>
      <w:r>
        <w:rPr>
          <w:rFonts w:ascii="Arial" w:hAnsi="Arial" w:cs="Arial"/>
        </w:rPr>
        <w:t>ou</w:t>
      </w:r>
      <w:r w:rsidR="00BE27ED" w:rsidRPr="007643C4">
        <w:rPr>
          <w:rFonts w:ascii="Arial" w:hAnsi="Arial" w:cs="Arial"/>
        </w:rPr>
        <w:t xml:space="preserve"> jste doufali.</w:t>
      </w:r>
    </w:p>
    <w:p w:rsidR="003C2068" w:rsidRPr="007643C4" w:rsidRDefault="003C2068" w:rsidP="00954563">
      <w:pPr>
        <w:pStyle w:val="Nadpis4"/>
      </w:pPr>
      <w:r w:rsidRPr="007643C4">
        <w:t>Endoprotéza – chirurgická náhrada kyčelního kloubu</w:t>
      </w:r>
      <w:r>
        <w:t>.</w:t>
      </w:r>
    </w:p>
    <w:p w:rsidR="00792B48" w:rsidRDefault="00BE27ED" w:rsidP="00792B48">
      <w:pPr>
        <w:spacing w:after="60"/>
        <w:jc w:val="both"/>
        <w:rPr>
          <w:rFonts w:cs="Arial"/>
        </w:rPr>
      </w:pPr>
      <w:r w:rsidRPr="007643C4">
        <w:rPr>
          <w:rFonts w:cs="Arial"/>
        </w:rPr>
        <w:t>Někteří lidé mohou potřebovat chirurgický zákrok</w:t>
      </w:r>
      <w:r w:rsidR="003C2068">
        <w:rPr>
          <w:rFonts w:cs="Arial"/>
        </w:rPr>
        <w:t>,</w:t>
      </w:r>
      <w:r w:rsidR="007F79BC">
        <w:rPr>
          <w:rFonts w:cs="Arial"/>
        </w:rPr>
        <w:t xml:space="preserve"> a </w:t>
      </w:r>
      <w:r w:rsidR="00792B48">
        <w:rPr>
          <w:rFonts w:cs="Arial"/>
        </w:rPr>
        <w:t>to třeba náhradu</w:t>
      </w:r>
      <w:r w:rsidRPr="007643C4">
        <w:rPr>
          <w:rFonts w:cs="Arial"/>
        </w:rPr>
        <w:t xml:space="preserve"> kloubu, který </w:t>
      </w:r>
      <w:r w:rsidR="00792B48">
        <w:rPr>
          <w:rFonts w:cs="Arial"/>
        </w:rPr>
        <w:t>byl</w:t>
      </w:r>
      <w:r w:rsidR="007F79BC">
        <w:rPr>
          <w:rFonts w:cs="Arial"/>
        </w:rPr>
        <w:t xml:space="preserve"> v </w:t>
      </w:r>
      <w:r w:rsidR="00792B48" w:rsidRPr="007643C4">
        <w:rPr>
          <w:rFonts w:cs="Arial"/>
        </w:rPr>
        <w:t xml:space="preserve">důsledku </w:t>
      </w:r>
      <w:r w:rsidR="00792B48">
        <w:rPr>
          <w:rFonts w:cs="Arial"/>
        </w:rPr>
        <w:t xml:space="preserve">Bechtěrevovy choroby </w:t>
      </w:r>
      <w:r w:rsidRPr="007643C4">
        <w:rPr>
          <w:rFonts w:cs="Arial"/>
        </w:rPr>
        <w:t xml:space="preserve">vážně </w:t>
      </w:r>
      <w:r w:rsidR="00792B48">
        <w:rPr>
          <w:rFonts w:cs="Arial"/>
        </w:rPr>
        <w:t xml:space="preserve">poškozen. </w:t>
      </w:r>
      <w:r w:rsidRPr="007643C4">
        <w:rPr>
          <w:rFonts w:cs="Arial"/>
        </w:rPr>
        <w:t xml:space="preserve">Lékařský termín pro </w:t>
      </w:r>
      <w:r w:rsidR="00792B48">
        <w:rPr>
          <w:rFonts w:cs="Arial"/>
        </w:rPr>
        <w:t xml:space="preserve">zmíněný zákrok je </w:t>
      </w:r>
      <w:r w:rsidRPr="007643C4">
        <w:rPr>
          <w:rFonts w:cs="Arial"/>
        </w:rPr>
        <w:t xml:space="preserve">endoprotéza. Mezi nejčastější typy endoprotézy </w:t>
      </w:r>
      <w:r w:rsidR="00792B48">
        <w:rPr>
          <w:rFonts w:cs="Arial"/>
        </w:rPr>
        <w:t>patří náhrady kyčlí</w:t>
      </w:r>
      <w:r w:rsidR="007F79BC">
        <w:rPr>
          <w:rFonts w:cs="Arial"/>
        </w:rPr>
        <w:t xml:space="preserve"> a </w:t>
      </w:r>
      <w:r w:rsidR="00792B48">
        <w:rPr>
          <w:rFonts w:cs="Arial"/>
        </w:rPr>
        <w:t>kolen. Mezi d</w:t>
      </w:r>
      <w:r w:rsidRPr="007643C4">
        <w:rPr>
          <w:rFonts w:cs="Arial"/>
        </w:rPr>
        <w:t xml:space="preserve">alší, </w:t>
      </w:r>
      <w:r w:rsidR="00792B48">
        <w:rPr>
          <w:rFonts w:cs="Arial"/>
        </w:rPr>
        <w:t>ovšem už méně časté</w:t>
      </w:r>
      <w:r w:rsidRPr="007643C4">
        <w:rPr>
          <w:rFonts w:cs="Arial"/>
        </w:rPr>
        <w:t xml:space="preserve"> typy kloubních náhrad</w:t>
      </w:r>
      <w:r w:rsidR="00792B48">
        <w:rPr>
          <w:rFonts w:cs="Arial"/>
        </w:rPr>
        <w:t>,</w:t>
      </w:r>
      <w:r w:rsidRPr="007643C4">
        <w:rPr>
          <w:rFonts w:cs="Arial"/>
        </w:rPr>
        <w:t xml:space="preserve"> patří kotník</w:t>
      </w:r>
      <w:r w:rsidR="00792B48">
        <w:rPr>
          <w:rFonts w:cs="Arial"/>
        </w:rPr>
        <w:t>y</w:t>
      </w:r>
      <w:r w:rsidRPr="007643C4">
        <w:rPr>
          <w:rFonts w:cs="Arial"/>
        </w:rPr>
        <w:t xml:space="preserve">, </w:t>
      </w:r>
      <w:r w:rsidR="00792B48">
        <w:rPr>
          <w:rFonts w:cs="Arial"/>
        </w:rPr>
        <w:t>ramena</w:t>
      </w:r>
      <w:r w:rsidR="007F79BC">
        <w:rPr>
          <w:rFonts w:cs="Arial"/>
        </w:rPr>
        <w:t xml:space="preserve"> a </w:t>
      </w:r>
      <w:r w:rsidR="00792B48">
        <w:rPr>
          <w:rFonts w:cs="Arial"/>
        </w:rPr>
        <w:t>lokty.</w:t>
      </w:r>
    </w:p>
    <w:p w:rsidR="00792B48" w:rsidRPr="00792B48" w:rsidRDefault="00BE27ED" w:rsidP="00792B48">
      <w:pPr>
        <w:spacing w:before="60" w:after="60"/>
        <w:rPr>
          <w:rFonts w:cs="Arial"/>
          <w:szCs w:val="24"/>
          <w:lang w:eastAsia="cs-CZ"/>
        </w:rPr>
      </w:pPr>
      <w:r w:rsidRPr="00792B48">
        <w:rPr>
          <w:rFonts w:cs="Arial"/>
        </w:rPr>
        <w:t>Endoprotéza by měla pomoci:</w:t>
      </w:r>
    </w:p>
    <w:p w:rsidR="00792B48" w:rsidRPr="007F79BC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F79BC">
        <w:rPr>
          <w:rFonts w:ascii="Arial" w:hAnsi="Arial" w:cs="Arial"/>
        </w:rPr>
        <w:t>Ulevit od bolesti</w:t>
      </w:r>
      <w:r w:rsidR="00792B48" w:rsidRPr="007F79BC">
        <w:rPr>
          <w:rFonts w:ascii="Arial" w:hAnsi="Arial" w:cs="Arial"/>
        </w:rPr>
        <w:t>.</w:t>
      </w:r>
    </w:p>
    <w:p w:rsidR="00954563" w:rsidRPr="00954563" w:rsidRDefault="00792B48" w:rsidP="00792B48">
      <w:pPr>
        <w:pStyle w:val="Normlnweb"/>
        <w:numPr>
          <w:ilvl w:val="0"/>
          <w:numId w:val="10"/>
        </w:numPr>
        <w:spacing w:before="0" w:after="60"/>
        <w:ind w:left="426" w:hanging="219"/>
        <w:jc w:val="both"/>
      </w:pPr>
      <w:r w:rsidRPr="00954563">
        <w:rPr>
          <w:rFonts w:ascii="Arial" w:hAnsi="Arial" w:cs="Arial"/>
        </w:rPr>
        <w:t>Zlepšit pohyblivost.</w:t>
      </w:r>
    </w:p>
    <w:p w:rsidR="00954563" w:rsidRDefault="00792B48" w:rsidP="00954563">
      <w:pPr>
        <w:pStyle w:val="Nadpis4"/>
      </w:pPr>
      <w:r w:rsidRPr="00792B48">
        <w:t>S</w:t>
      </w:r>
      <w:r w:rsidR="00BE27ED" w:rsidRPr="00792B48">
        <w:t>pinální chirurgie</w:t>
      </w:r>
    </w:p>
    <w:p w:rsidR="00792B48" w:rsidRDefault="00792B48" w:rsidP="00954563">
      <w:pPr>
        <w:jc w:val="both"/>
      </w:pPr>
      <w:r>
        <w:t>U některých lidí</w:t>
      </w:r>
      <w:r w:rsidR="007F79BC">
        <w:t xml:space="preserve"> s </w:t>
      </w:r>
      <w:r>
        <w:t>Bechtěrevovou chorobou se</w:t>
      </w:r>
      <w:r w:rsidR="00BE27ED" w:rsidRPr="007643C4">
        <w:t xml:space="preserve"> </w:t>
      </w:r>
      <w:r>
        <w:t>může</w:t>
      </w:r>
      <w:r w:rsidR="00BE27ED" w:rsidRPr="007643C4">
        <w:t xml:space="preserve"> rozvíjet </w:t>
      </w:r>
      <w:r>
        <w:t>ohýbání páteře směrem kupředu</w:t>
      </w:r>
      <w:r w:rsidR="00BE27ED" w:rsidRPr="007643C4">
        <w:t xml:space="preserve"> (kyfóza), kter</w:t>
      </w:r>
      <w:r w:rsidR="00E148F6">
        <w:t>é</w:t>
      </w:r>
      <w:r w:rsidR="00BE27ED" w:rsidRPr="007643C4">
        <w:t xml:space="preserve"> </w:t>
      </w:r>
      <w:r>
        <w:t xml:space="preserve">může být až </w:t>
      </w:r>
      <w:r w:rsidR="00BE27ED" w:rsidRPr="007643C4">
        <w:t>tak závažné, že</w:t>
      </w:r>
      <w:r w:rsidR="00E148F6">
        <w:t xml:space="preserve"> se tito lidé</w:t>
      </w:r>
      <w:r w:rsidR="00BE27ED" w:rsidRPr="007643C4">
        <w:t xml:space="preserve"> již nemohou </w:t>
      </w:r>
      <w:r w:rsidRPr="007643C4">
        <w:t xml:space="preserve">pohodlně </w:t>
      </w:r>
      <w:r>
        <w:t>dívat</w:t>
      </w:r>
      <w:r w:rsidR="00BE27ED" w:rsidRPr="007643C4">
        <w:t xml:space="preserve"> dopředu, nebo se podívat lidem do očí. Kromě praktických obtíží, jako </w:t>
      </w:r>
      <w:r w:rsidR="00E148F6">
        <w:t>jsou problémy</w:t>
      </w:r>
      <w:r w:rsidR="007F79BC">
        <w:t xml:space="preserve"> s </w:t>
      </w:r>
      <w:r w:rsidR="00E148F6">
        <w:t>jídlem</w:t>
      </w:r>
      <w:r w:rsidR="007F79BC">
        <w:t xml:space="preserve"> a </w:t>
      </w:r>
      <w:r w:rsidR="00E148F6">
        <w:t>pitím,</w:t>
      </w:r>
      <w:r w:rsidR="00BE27ED" w:rsidRPr="007643C4">
        <w:t xml:space="preserve"> to může vést</w:t>
      </w:r>
      <w:r w:rsidR="007F79BC">
        <w:t xml:space="preserve"> i k </w:t>
      </w:r>
      <w:r>
        <w:t>sociální izolaci, bolestem</w:t>
      </w:r>
      <w:r w:rsidR="00BE27ED" w:rsidRPr="007643C4">
        <w:t xml:space="preserve"> krční páteře</w:t>
      </w:r>
      <w:r w:rsidR="007F79BC">
        <w:t xml:space="preserve"> a </w:t>
      </w:r>
      <w:r w:rsidR="00E148F6">
        <w:t>poruchám rovnováhy</w:t>
      </w:r>
      <w:r w:rsidR="00BE27ED" w:rsidRPr="007643C4">
        <w:t>.</w:t>
      </w:r>
    </w:p>
    <w:p w:rsidR="00792B48" w:rsidRDefault="00BE27ED" w:rsidP="00E148F6">
      <w:pPr>
        <w:spacing w:after="60"/>
        <w:jc w:val="both"/>
        <w:rPr>
          <w:rFonts w:cs="Arial"/>
        </w:rPr>
      </w:pPr>
      <w:r w:rsidRPr="007643C4">
        <w:rPr>
          <w:rFonts w:cs="Arial"/>
        </w:rPr>
        <w:t>Pokud máte těžké zakřivení páteře</w:t>
      </w:r>
      <w:r w:rsidR="00E148F6">
        <w:rPr>
          <w:rFonts w:cs="Arial"/>
        </w:rPr>
        <w:t xml:space="preserve"> (kyfózu),</w:t>
      </w:r>
      <w:r w:rsidRPr="007643C4">
        <w:rPr>
          <w:rFonts w:cs="Arial"/>
        </w:rPr>
        <w:t xml:space="preserve"> </w:t>
      </w:r>
      <w:r w:rsidR="00E148F6">
        <w:rPr>
          <w:rFonts w:cs="Arial"/>
        </w:rPr>
        <w:t xml:space="preserve">pak </w:t>
      </w:r>
      <w:r w:rsidRPr="007643C4">
        <w:rPr>
          <w:rFonts w:cs="Arial"/>
        </w:rPr>
        <w:t>doporučujeme projednat možnost operac</w:t>
      </w:r>
      <w:r w:rsidR="00954563">
        <w:rPr>
          <w:rFonts w:cs="Arial"/>
        </w:rPr>
        <w:t>e</w:t>
      </w:r>
      <w:r w:rsidRPr="007643C4">
        <w:rPr>
          <w:rFonts w:cs="Arial"/>
        </w:rPr>
        <w:t xml:space="preserve"> páteře</w:t>
      </w:r>
      <w:r w:rsidR="007F79BC">
        <w:rPr>
          <w:rFonts w:cs="Arial"/>
        </w:rPr>
        <w:t xml:space="preserve"> s </w:t>
      </w:r>
      <w:r w:rsidR="00E148F6">
        <w:rPr>
          <w:rFonts w:cs="Arial"/>
        </w:rPr>
        <w:t>vaším</w:t>
      </w:r>
      <w:r w:rsidRPr="007643C4">
        <w:rPr>
          <w:rFonts w:cs="Arial"/>
        </w:rPr>
        <w:t xml:space="preserve"> revmatologi</w:t>
      </w:r>
      <w:r w:rsidR="00E148F6">
        <w:rPr>
          <w:rFonts w:cs="Arial"/>
        </w:rPr>
        <w:t>ckým</w:t>
      </w:r>
      <w:r w:rsidRPr="007643C4">
        <w:rPr>
          <w:rFonts w:cs="Arial"/>
        </w:rPr>
        <w:t xml:space="preserve"> konzultant</w:t>
      </w:r>
      <w:r w:rsidR="00E148F6">
        <w:rPr>
          <w:rFonts w:cs="Arial"/>
        </w:rPr>
        <w:t>em</w:t>
      </w:r>
      <w:r w:rsidRPr="007643C4">
        <w:rPr>
          <w:rFonts w:cs="Arial"/>
        </w:rPr>
        <w:t xml:space="preserve">. Pokud </w:t>
      </w:r>
      <w:r w:rsidR="00E148F6">
        <w:rPr>
          <w:rFonts w:cs="Arial"/>
        </w:rPr>
        <w:t xml:space="preserve">má </w:t>
      </w:r>
      <w:r w:rsidRPr="007643C4">
        <w:rPr>
          <w:rFonts w:cs="Arial"/>
        </w:rPr>
        <w:t xml:space="preserve">váš poradce pocit, </w:t>
      </w:r>
      <w:r w:rsidR="00E148F6">
        <w:rPr>
          <w:rFonts w:cs="Arial"/>
        </w:rPr>
        <w:t xml:space="preserve">že pro vás mohl být </w:t>
      </w:r>
      <w:r w:rsidRPr="007643C4">
        <w:rPr>
          <w:rFonts w:cs="Arial"/>
        </w:rPr>
        <w:t xml:space="preserve">chirurgický zákrok </w:t>
      </w:r>
      <w:r w:rsidR="00E148F6">
        <w:rPr>
          <w:rFonts w:cs="Arial"/>
        </w:rPr>
        <w:t>prospěšný</w:t>
      </w:r>
      <w:r w:rsidRPr="007643C4">
        <w:rPr>
          <w:rFonts w:cs="Arial"/>
        </w:rPr>
        <w:t xml:space="preserve">, pak byste měli </w:t>
      </w:r>
      <w:r w:rsidR="00E148F6">
        <w:rPr>
          <w:rFonts w:cs="Arial"/>
        </w:rPr>
        <w:t>hledat</w:t>
      </w:r>
      <w:r w:rsidRPr="007643C4">
        <w:rPr>
          <w:rFonts w:cs="Arial"/>
        </w:rPr>
        <w:t xml:space="preserve"> tým specializující se na operaci páteře.</w:t>
      </w:r>
    </w:p>
    <w:p w:rsidR="00792B48" w:rsidRDefault="00BE27ED" w:rsidP="00E148F6">
      <w:pPr>
        <w:spacing w:after="60"/>
        <w:rPr>
          <w:rFonts w:cs="Arial"/>
        </w:rPr>
      </w:pPr>
      <w:r w:rsidRPr="007643C4">
        <w:rPr>
          <w:rFonts w:cs="Arial"/>
        </w:rPr>
        <w:t>Chirurgi</w:t>
      </w:r>
      <w:r w:rsidR="00E148F6">
        <w:rPr>
          <w:rFonts w:cs="Arial"/>
        </w:rPr>
        <w:t xml:space="preserve">cké řešení může být zvažováno </w:t>
      </w:r>
      <w:r w:rsidRPr="007643C4">
        <w:rPr>
          <w:rFonts w:cs="Arial"/>
        </w:rPr>
        <w:t>pokud:</w:t>
      </w:r>
    </w:p>
    <w:p w:rsidR="00792B48" w:rsidRPr="007F79BC" w:rsidRDefault="00BE27ED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F79BC">
        <w:rPr>
          <w:rFonts w:ascii="Arial" w:hAnsi="Arial" w:cs="Arial"/>
        </w:rPr>
        <w:t xml:space="preserve">Vaše páteř je nestabilní, což znamená, že </w:t>
      </w:r>
      <w:r w:rsidR="00E148F6" w:rsidRPr="007F79BC">
        <w:rPr>
          <w:rFonts w:ascii="Arial" w:hAnsi="Arial" w:cs="Arial"/>
        </w:rPr>
        <w:t>může být</w:t>
      </w:r>
      <w:r w:rsidRPr="007F79BC">
        <w:rPr>
          <w:rFonts w:ascii="Arial" w:hAnsi="Arial" w:cs="Arial"/>
        </w:rPr>
        <w:t xml:space="preserve"> zlome</w:t>
      </w:r>
      <w:r w:rsidR="00E148F6" w:rsidRPr="007F79BC">
        <w:rPr>
          <w:rFonts w:ascii="Arial" w:hAnsi="Arial" w:cs="Arial"/>
        </w:rPr>
        <w:t>ná.</w:t>
      </w:r>
    </w:p>
    <w:p w:rsidR="00792B48" w:rsidRPr="007F79BC" w:rsidRDefault="00E148F6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F79BC">
        <w:rPr>
          <w:rFonts w:ascii="Arial" w:hAnsi="Arial" w:cs="Arial"/>
        </w:rPr>
        <w:t>Vaše páteř je velmi deformova</w:t>
      </w:r>
      <w:r w:rsidR="00BE27ED" w:rsidRPr="007F79BC">
        <w:rPr>
          <w:rFonts w:ascii="Arial" w:hAnsi="Arial" w:cs="Arial"/>
        </w:rPr>
        <w:t>n</w:t>
      </w:r>
      <w:r w:rsidRPr="007F79BC">
        <w:rPr>
          <w:rFonts w:ascii="Arial" w:hAnsi="Arial" w:cs="Arial"/>
        </w:rPr>
        <w:t>á</w:t>
      </w:r>
      <w:r w:rsidR="00BE27ED" w:rsidRPr="007F79BC">
        <w:rPr>
          <w:rFonts w:ascii="Arial" w:hAnsi="Arial" w:cs="Arial"/>
        </w:rPr>
        <w:t xml:space="preserve">, takže je </w:t>
      </w:r>
      <w:r w:rsidRPr="007F79BC">
        <w:rPr>
          <w:rFonts w:ascii="Arial" w:hAnsi="Arial" w:cs="Arial"/>
        </w:rPr>
        <w:t xml:space="preserve">pro vás </w:t>
      </w:r>
      <w:r w:rsidR="00BE27ED" w:rsidRPr="007F79BC">
        <w:rPr>
          <w:rFonts w:ascii="Arial" w:hAnsi="Arial" w:cs="Arial"/>
        </w:rPr>
        <w:t xml:space="preserve">obtížné provádět běžné denní aktivity, jako je </w:t>
      </w:r>
      <w:r w:rsidRPr="007F79BC">
        <w:rPr>
          <w:rFonts w:ascii="Arial" w:hAnsi="Arial" w:cs="Arial"/>
        </w:rPr>
        <w:t xml:space="preserve">jídlo </w:t>
      </w:r>
      <w:r w:rsidR="00BE27ED" w:rsidRPr="007F79BC">
        <w:rPr>
          <w:rFonts w:ascii="Arial" w:hAnsi="Arial" w:cs="Arial"/>
        </w:rPr>
        <w:t>nebo pití</w:t>
      </w:r>
      <w:r w:rsidRPr="007F79BC">
        <w:rPr>
          <w:rFonts w:ascii="Arial" w:hAnsi="Arial" w:cs="Arial"/>
        </w:rPr>
        <w:t>.</w:t>
      </w:r>
    </w:p>
    <w:p w:rsidR="00BE27ED" w:rsidRPr="007F79BC" w:rsidRDefault="00E148F6" w:rsidP="007F79BC">
      <w:pPr>
        <w:pStyle w:val="Normlnweb"/>
        <w:numPr>
          <w:ilvl w:val="0"/>
          <w:numId w:val="10"/>
        </w:numPr>
        <w:spacing w:before="0" w:after="0"/>
        <w:ind w:left="426" w:hanging="219"/>
        <w:jc w:val="both"/>
        <w:rPr>
          <w:rFonts w:ascii="Arial" w:hAnsi="Arial" w:cs="Arial"/>
        </w:rPr>
      </w:pPr>
      <w:r w:rsidRPr="007F79BC">
        <w:rPr>
          <w:rFonts w:ascii="Arial" w:hAnsi="Arial" w:cs="Arial"/>
        </w:rPr>
        <w:t>Deformita ve vaší páteři</w:t>
      </w:r>
      <w:r w:rsidR="00BE27ED" w:rsidRPr="007F79BC">
        <w:rPr>
          <w:rFonts w:ascii="Arial" w:hAnsi="Arial" w:cs="Arial"/>
        </w:rPr>
        <w:t xml:space="preserve"> vede</w:t>
      </w:r>
      <w:r w:rsidR="007F79BC">
        <w:rPr>
          <w:rFonts w:ascii="Arial" w:hAnsi="Arial" w:cs="Arial"/>
        </w:rPr>
        <w:t xml:space="preserve"> k </w:t>
      </w:r>
      <w:r w:rsidR="00BE27ED" w:rsidRPr="007F79BC">
        <w:rPr>
          <w:rFonts w:ascii="Arial" w:hAnsi="Arial" w:cs="Arial"/>
        </w:rPr>
        <w:t>poškození nervů</w:t>
      </w:r>
      <w:r w:rsidRPr="007F79BC">
        <w:rPr>
          <w:rFonts w:ascii="Arial" w:hAnsi="Arial" w:cs="Arial"/>
        </w:rPr>
        <w:t>.</w:t>
      </w:r>
    </w:p>
    <w:p w:rsidR="00E148F6" w:rsidRDefault="00DD561B" w:rsidP="007F79BC">
      <w:pPr>
        <w:spacing w:before="60"/>
        <w:jc w:val="both"/>
        <w:rPr>
          <w:rFonts w:cs="Arial"/>
          <w:szCs w:val="24"/>
          <w:lang w:eastAsia="cs-CZ"/>
        </w:rPr>
      </w:pPr>
      <w:r w:rsidRPr="007643C4">
        <w:rPr>
          <w:rFonts w:cs="Arial"/>
        </w:rPr>
        <w:t>Tento typ operace je nyní mnohem úspěšnější</w:t>
      </w:r>
      <w:r w:rsidR="00A16294">
        <w:rPr>
          <w:rFonts w:cs="Arial"/>
        </w:rPr>
        <w:t>,</w:t>
      </w:r>
      <w:r w:rsidRPr="007643C4">
        <w:rPr>
          <w:rFonts w:cs="Arial"/>
        </w:rPr>
        <w:t xml:space="preserve"> než</w:t>
      </w:r>
      <w:r>
        <w:rPr>
          <w:rFonts w:cs="Arial"/>
        </w:rPr>
        <w:t xml:space="preserve"> býval</w:t>
      </w:r>
      <w:r w:rsidR="007F79BC">
        <w:rPr>
          <w:rFonts w:cs="Arial"/>
        </w:rPr>
        <w:t xml:space="preserve"> v </w:t>
      </w:r>
      <w:r w:rsidRPr="007643C4">
        <w:rPr>
          <w:rFonts w:cs="Arial"/>
        </w:rPr>
        <w:t xml:space="preserve">minulosti. </w:t>
      </w:r>
      <w:r>
        <w:rPr>
          <w:rFonts w:cs="Arial"/>
        </w:rPr>
        <w:t>Nyní již existuje hlubší pochopení toho</w:t>
      </w:r>
      <w:r w:rsidRPr="007643C4">
        <w:rPr>
          <w:rFonts w:cs="Arial"/>
        </w:rPr>
        <w:t xml:space="preserve">, jak </w:t>
      </w:r>
      <w:r w:rsidR="00A16294">
        <w:rPr>
          <w:rFonts w:cs="Arial"/>
        </w:rPr>
        <w:t xml:space="preserve">při operaci </w:t>
      </w:r>
      <w:r w:rsidRPr="007643C4">
        <w:rPr>
          <w:rFonts w:cs="Arial"/>
        </w:rPr>
        <w:t>zabránit poškození míchy</w:t>
      </w:r>
      <w:r w:rsidR="007F79BC">
        <w:rPr>
          <w:rFonts w:cs="Arial"/>
        </w:rPr>
        <w:t xml:space="preserve"> a </w:t>
      </w:r>
      <w:r>
        <w:rPr>
          <w:rFonts w:cs="Arial"/>
        </w:rPr>
        <w:t xml:space="preserve">také </w:t>
      </w:r>
      <w:r w:rsidRPr="007643C4">
        <w:rPr>
          <w:rFonts w:cs="Arial"/>
        </w:rPr>
        <w:t xml:space="preserve">jsou </w:t>
      </w:r>
      <w:r w:rsidR="00A16294">
        <w:rPr>
          <w:rFonts w:cs="Arial"/>
        </w:rPr>
        <w:t xml:space="preserve">již </w:t>
      </w:r>
      <w:r w:rsidRPr="007643C4">
        <w:rPr>
          <w:rFonts w:cs="Arial"/>
        </w:rPr>
        <w:t>nyní používány méně invazivní metody.</w:t>
      </w:r>
    </w:p>
    <w:p w:rsidR="00792B48" w:rsidRDefault="00BE27ED" w:rsidP="00A16294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t xml:space="preserve">Spinální osteotomie </w:t>
      </w:r>
      <w:r w:rsidR="00A16294">
        <w:rPr>
          <w:rFonts w:ascii="Arial" w:hAnsi="Arial" w:cs="Arial"/>
        </w:rPr>
        <w:t>již nemůže navrátit páteři se srostlými obratli normální funkci</w:t>
      </w:r>
      <w:r w:rsidRPr="007643C4">
        <w:rPr>
          <w:rFonts w:ascii="Arial" w:hAnsi="Arial" w:cs="Arial"/>
        </w:rPr>
        <w:t xml:space="preserve">. Tento typ operace </w:t>
      </w:r>
      <w:r w:rsidR="00A16294">
        <w:rPr>
          <w:rFonts w:ascii="Arial" w:hAnsi="Arial" w:cs="Arial"/>
        </w:rPr>
        <w:t>uvede</w:t>
      </w:r>
      <w:r w:rsidRPr="007643C4">
        <w:rPr>
          <w:rFonts w:ascii="Arial" w:hAnsi="Arial" w:cs="Arial"/>
        </w:rPr>
        <w:t xml:space="preserve"> páteř</w:t>
      </w:r>
      <w:r w:rsidR="00E20374">
        <w:rPr>
          <w:rFonts w:ascii="Arial" w:hAnsi="Arial" w:cs="Arial"/>
        </w:rPr>
        <w:t xml:space="preserve"> </w:t>
      </w:r>
      <w:r w:rsidR="00A16294">
        <w:rPr>
          <w:rFonts w:ascii="Arial" w:hAnsi="Arial" w:cs="Arial"/>
        </w:rPr>
        <w:t>do</w:t>
      </w:r>
      <w:r w:rsidR="00E20374">
        <w:rPr>
          <w:rFonts w:ascii="Arial" w:hAnsi="Arial" w:cs="Arial"/>
        </w:rPr>
        <w:t> </w:t>
      </w:r>
      <w:r w:rsidRPr="007643C4">
        <w:rPr>
          <w:rFonts w:ascii="Arial" w:hAnsi="Arial" w:cs="Arial"/>
        </w:rPr>
        <w:t xml:space="preserve">rovnější </w:t>
      </w:r>
      <w:r w:rsidR="00A16294">
        <w:rPr>
          <w:rFonts w:ascii="Arial" w:hAnsi="Arial" w:cs="Arial"/>
        </w:rPr>
        <w:t>polohy, která vám umožní hledět</w:t>
      </w:r>
      <w:r w:rsidRPr="007643C4">
        <w:rPr>
          <w:rFonts w:ascii="Arial" w:hAnsi="Arial" w:cs="Arial"/>
        </w:rPr>
        <w:t xml:space="preserve"> </w:t>
      </w:r>
      <w:r w:rsidR="00A16294">
        <w:rPr>
          <w:rFonts w:ascii="Arial" w:hAnsi="Arial" w:cs="Arial"/>
        </w:rPr>
        <w:t xml:space="preserve">více </w:t>
      </w:r>
      <w:r w:rsidRPr="007643C4">
        <w:rPr>
          <w:rFonts w:ascii="Arial" w:hAnsi="Arial" w:cs="Arial"/>
        </w:rPr>
        <w:t xml:space="preserve">dopředu, spíše než </w:t>
      </w:r>
      <w:r w:rsidR="00A16294" w:rsidRPr="007643C4">
        <w:rPr>
          <w:rFonts w:ascii="Arial" w:hAnsi="Arial" w:cs="Arial"/>
        </w:rPr>
        <w:t xml:space="preserve">se </w:t>
      </w:r>
      <w:r w:rsidRPr="007643C4">
        <w:rPr>
          <w:rFonts w:ascii="Arial" w:hAnsi="Arial" w:cs="Arial"/>
        </w:rPr>
        <w:t>dívat dolů směrem</w:t>
      </w:r>
      <w:r w:rsidR="007F79BC">
        <w:rPr>
          <w:rFonts w:ascii="Arial" w:hAnsi="Arial" w:cs="Arial"/>
        </w:rPr>
        <w:t xml:space="preserve"> k </w:t>
      </w:r>
      <w:r w:rsidRPr="007643C4">
        <w:rPr>
          <w:rFonts w:ascii="Arial" w:hAnsi="Arial" w:cs="Arial"/>
        </w:rPr>
        <w:t>podlaze. Části páteře mohou být stabilizovány</w:t>
      </w:r>
      <w:r w:rsidR="007F79BC">
        <w:rPr>
          <w:rFonts w:ascii="Arial" w:hAnsi="Arial" w:cs="Arial"/>
        </w:rPr>
        <w:t xml:space="preserve"> s </w:t>
      </w:r>
      <w:r w:rsidRPr="007643C4">
        <w:rPr>
          <w:rFonts w:ascii="Arial" w:hAnsi="Arial" w:cs="Arial"/>
        </w:rPr>
        <w:t>tyč</w:t>
      </w:r>
      <w:r w:rsidR="00A16294">
        <w:rPr>
          <w:rFonts w:ascii="Arial" w:hAnsi="Arial" w:cs="Arial"/>
        </w:rPr>
        <w:t>emi</w:t>
      </w:r>
      <w:r w:rsidR="007F79BC">
        <w:rPr>
          <w:rFonts w:ascii="Arial" w:hAnsi="Arial" w:cs="Arial"/>
        </w:rPr>
        <w:t xml:space="preserve"> a </w:t>
      </w:r>
      <w:r w:rsidRPr="007643C4">
        <w:rPr>
          <w:rFonts w:ascii="Arial" w:hAnsi="Arial" w:cs="Arial"/>
        </w:rPr>
        <w:t>šrouby</w:t>
      </w:r>
      <w:r w:rsidR="007F79BC">
        <w:rPr>
          <w:rFonts w:ascii="Arial" w:hAnsi="Arial" w:cs="Arial"/>
        </w:rPr>
        <w:t xml:space="preserve"> a </w:t>
      </w:r>
      <w:r w:rsidRPr="007643C4">
        <w:rPr>
          <w:rFonts w:ascii="Arial" w:hAnsi="Arial" w:cs="Arial"/>
        </w:rPr>
        <w:t xml:space="preserve"> mohou</w:t>
      </w:r>
      <w:r w:rsidR="00A16294">
        <w:rPr>
          <w:rFonts w:ascii="Arial" w:hAnsi="Arial" w:cs="Arial"/>
        </w:rPr>
        <w:t xml:space="preserve"> být odstraněny</w:t>
      </w:r>
      <w:r w:rsidR="00A16294" w:rsidRPr="00A16294">
        <w:rPr>
          <w:rFonts w:ascii="Arial" w:hAnsi="Arial" w:cs="Arial"/>
        </w:rPr>
        <w:t xml:space="preserve"> </w:t>
      </w:r>
      <w:r w:rsidR="00A16294">
        <w:rPr>
          <w:rFonts w:ascii="Arial" w:hAnsi="Arial" w:cs="Arial"/>
        </w:rPr>
        <w:t>fragmenty</w:t>
      </w:r>
      <w:r w:rsidR="00A16294" w:rsidRPr="007643C4">
        <w:rPr>
          <w:rFonts w:ascii="Arial" w:hAnsi="Arial" w:cs="Arial"/>
        </w:rPr>
        <w:t xml:space="preserve"> kosti</w:t>
      </w:r>
      <w:r w:rsidR="00A16294">
        <w:rPr>
          <w:rFonts w:ascii="Arial" w:hAnsi="Arial" w:cs="Arial"/>
        </w:rPr>
        <w:t xml:space="preserve"> tak, aby se upravilo</w:t>
      </w:r>
      <w:r w:rsidRPr="007643C4">
        <w:rPr>
          <w:rFonts w:ascii="Arial" w:hAnsi="Arial" w:cs="Arial"/>
        </w:rPr>
        <w:t xml:space="preserve"> držení těla</w:t>
      </w:r>
      <w:r w:rsidR="007F79BC">
        <w:rPr>
          <w:rFonts w:ascii="Arial" w:hAnsi="Arial" w:cs="Arial"/>
        </w:rPr>
        <w:t xml:space="preserve"> a </w:t>
      </w:r>
      <w:r w:rsidR="00A16294">
        <w:rPr>
          <w:rFonts w:ascii="Arial" w:hAnsi="Arial" w:cs="Arial"/>
        </w:rPr>
        <w:t>korigovalo</w:t>
      </w:r>
      <w:r w:rsidRPr="007643C4">
        <w:rPr>
          <w:rFonts w:ascii="Arial" w:hAnsi="Arial" w:cs="Arial"/>
        </w:rPr>
        <w:t xml:space="preserve"> </w:t>
      </w:r>
      <w:r w:rsidR="00A16294">
        <w:rPr>
          <w:rFonts w:ascii="Arial" w:hAnsi="Arial" w:cs="Arial"/>
        </w:rPr>
        <w:t>ohnutí</w:t>
      </w:r>
      <w:r w:rsidR="00E20374">
        <w:rPr>
          <w:rFonts w:ascii="Arial" w:hAnsi="Arial" w:cs="Arial"/>
        </w:rPr>
        <w:t> </w:t>
      </w:r>
      <w:r w:rsidRPr="007643C4">
        <w:rPr>
          <w:rFonts w:ascii="Arial" w:hAnsi="Arial" w:cs="Arial"/>
        </w:rPr>
        <w:t xml:space="preserve">krku nebo </w:t>
      </w:r>
      <w:r w:rsidR="00A16294">
        <w:rPr>
          <w:rFonts w:ascii="Arial" w:hAnsi="Arial" w:cs="Arial"/>
        </w:rPr>
        <w:t>páteře</w:t>
      </w:r>
      <w:r w:rsidRPr="007643C4">
        <w:rPr>
          <w:rFonts w:ascii="Arial" w:hAnsi="Arial" w:cs="Arial"/>
        </w:rPr>
        <w:t>. Chirurgi</w:t>
      </w:r>
      <w:r w:rsidR="00A16294">
        <w:rPr>
          <w:rFonts w:ascii="Arial" w:hAnsi="Arial" w:cs="Arial"/>
        </w:rPr>
        <w:t>cky</w:t>
      </w:r>
      <w:r w:rsidRPr="007643C4">
        <w:rPr>
          <w:rFonts w:ascii="Arial" w:hAnsi="Arial" w:cs="Arial"/>
        </w:rPr>
        <w:t xml:space="preserve"> nelze jednoduše </w:t>
      </w:r>
      <w:r w:rsidR="00A16294">
        <w:rPr>
          <w:rFonts w:ascii="Arial" w:hAnsi="Arial" w:cs="Arial"/>
        </w:rPr>
        <w:t>od</w:t>
      </w:r>
      <w:r w:rsidRPr="007643C4">
        <w:rPr>
          <w:rFonts w:ascii="Arial" w:hAnsi="Arial" w:cs="Arial"/>
        </w:rPr>
        <w:t xml:space="preserve">lomit </w:t>
      </w:r>
      <w:r w:rsidR="007F79BC">
        <w:rPr>
          <w:rFonts w:ascii="Arial" w:hAnsi="Arial" w:cs="Arial"/>
        </w:rPr>
        <w:t>srostlé</w:t>
      </w:r>
      <w:r w:rsidR="00A16294">
        <w:rPr>
          <w:rFonts w:ascii="Arial" w:hAnsi="Arial" w:cs="Arial"/>
        </w:rPr>
        <w:t xml:space="preserve"> </w:t>
      </w:r>
      <w:r w:rsidR="007F79BC">
        <w:rPr>
          <w:rFonts w:ascii="Arial" w:hAnsi="Arial" w:cs="Arial"/>
        </w:rPr>
        <w:t>obratle a tím získat zpět ohebnou a </w:t>
      </w:r>
      <w:r w:rsidRPr="007643C4">
        <w:rPr>
          <w:rFonts w:ascii="Arial" w:hAnsi="Arial" w:cs="Arial"/>
        </w:rPr>
        <w:t>plně mobilní páteř.</w:t>
      </w:r>
    </w:p>
    <w:p w:rsidR="00925C50" w:rsidRPr="007643C4" w:rsidRDefault="00BE27ED" w:rsidP="007F79BC">
      <w:pPr>
        <w:pStyle w:val="Normlnweb"/>
        <w:spacing w:before="0" w:after="60"/>
        <w:jc w:val="both"/>
        <w:rPr>
          <w:rFonts w:ascii="Arial" w:hAnsi="Arial" w:cs="Arial"/>
        </w:rPr>
      </w:pPr>
      <w:r w:rsidRPr="007643C4">
        <w:rPr>
          <w:rFonts w:ascii="Arial" w:hAnsi="Arial" w:cs="Arial"/>
        </w:rPr>
        <w:lastRenderedPageBreak/>
        <w:t>Operace páteře je obecně p</w:t>
      </w:r>
      <w:r w:rsidR="007F79BC">
        <w:rPr>
          <w:rFonts w:ascii="Arial" w:hAnsi="Arial" w:cs="Arial"/>
        </w:rPr>
        <w:t>ovažována za vysoce rizikovou</w:t>
      </w:r>
      <w:r w:rsidRPr="007643C4">
        <w:rPr>
          <w:rFonts w:ascii="Arial" w:hAnsi="Arial" w:cs="Arial"/>
        </w:rPr>
        <w:t xml:space="preserve">. Čím </w:t>
      </w:r>
      <w:r w:rsidR="007F79BC">
        <w:rPr>
          <w:rFonts w:ascii="Arial" w:hAnsi="Arial" w:cs="Arial"/>
        </w:rPr>
        <w:t xml:space="preserve">výše po </w:t>
      </w:r>
      <w:r w:rsidRPr="007643C4">
        <w:rPr>
          <w:rFonts w:ascii="Arial" w:hAnsi="Arial" w:cs="Arial"/>
        </w:rPr>
        <w:t>páteř</w:t>
      </w:r>
      <w:r w:rsidR="007F79BC">
        <w:rPr>
          <w:rFonts w:ascii="Arial" w:hAnsi="Arial" w:cs="Arial"/>
        </w:rPr>
        <w:t>i</w:t>
      </w:r>
      <w:r w:rsidRPr="007643C4">
        <w:rPr>
          <w:rFonts w:ascii="Arial" w:hAnsi="Arial" w:cs="Arial"/>
        </w:rPr>
        <w:t xml:space="preserve"> </w:t>
      </w:r>
      <w:r w:rsidR="007F79BC" w:rsidRPr="007643C4">
        <w:rPr>
          <w:rFonts w:ascii="Arial" w:hAnsi="Arial" w:cs="Arial"/>
        </w:rPr>
        <w:t xml:space="preserve">se </w:t>
      </w:r>
      <w:r w:rsidRPr="007643C4">
        <w:rPr>
          <w:rFonts w:ascii="Arial" w:hAnsi="Arial" w:cs="Arial"/>
        </w:rPr>
        <w:t xml:space="preserve">operace </w:t>
      </w:r>
      <w:r w:rsidR="007F79BC">
        <w:rPr>
          <w:rFonts w:ascii="Arial" w:hAnsi="Arial" w:cs="Arial"/>
        </w:rPr>
        <w:t>provádí, t</w:t>
      </w:r>
      <w:r w:rsidRPr="007643C4">
        <w:rPr>
          <w:rFonts w:ascii="Arial" w:hAnsi="Arial" w:cs="Arial"/>
        </w:rPr>
        <w:t>ím je potenciální riziko</w:t>
      </w:r>
      <w:r w:rsidR="007F79BC" w:rsidRPr="007F79BC">
        <w:rPr>
          <w:rFonts w:ascii="Arial" w:hAnsi="Arial" w:cs="Arial"/>
        </w:rPr>
        <w:t xml:space="preserve"> </w:t>
      </w:r>
      <w:r w:rsidR="007F79BC" w:rsidRPr="007643C4">
        <w:rPr>
          <w:rFonts w:ascii="Arial" w:hAnsi="Arial" w:cs="Arial"/>
        </w:rPr>
        <w:t>vyšší</w:t>
      </w:r>
      <w:r w:rsidRPr="007643C4">
        <w:rPr>
          <w:rFonts w:ascii="Arial" w:hAnsi="Arial" w:cs="Arial"/>
        </w:rPr>
        <w:t xml:space="preserve">. Měli byste </w:t>
      </w:r>
      <w:r w:rsidR="007F79BC">
        <w:rPr>
          <w:rFonts w:ascii="Arial" w:hAnsi="Arial" w:cs="Arial"/>
        </w:rPr>
        <w:t>si být jisti</w:t>
      </w:r>
      <w:r w:rsidRPr="007643C4">
        <w:rPr>
          <w:rFonts w:ascii="Arial" w:hAnsi="Arial" w:cs="Arial"/>
        </w:rPr>
        <w:t xml:space="preserve">, že </w:t>
      </w:r>
      <w:r w:rsidR="007F79BC">
        <w:rPr>
          <w:rFonts w:ascii="Arial" w:hAnsi="Arial" w:cs="Arial"/>
        </w:rPr>
        <w:t>jste s chirurgem specializovaným na páteř důkladně a </w:t>
      </w:r>
      <w:r w:rsidR="007F79BC" w:rsidRPr="007643C4">
        <w:rPr>
          <w:rFonts w:ascii="Arial" w:hAnsi="Arial" w:cs="Arial"/>
        </w:rPr>
        <w:t>do hloubky</w:t>
      </w:r>
      <w:r w:rsidR="007F79BC">
        <w:rPr>
          <w:rFonts w:ascii="Arial" w:hAnsi="Arial" w:cs="Arial"/>
        </w:rPr>
        <w:t xml:space="preserve"> probrali</w:t>
      </w:r>
      <w:r w:rsidR="00E20374">
        <w:rPr>
          <w:rFonts w:ascii="Arial" w:hAnsi="Arial" w:cs="Arial"/>
        </w:rPr>
        <w:t xml:space="preserve"> </w:t>
      </w:r>
      <w:r w:rsidR="007F79BC">
        <w:rPr>
          <w:rFonts w:ascii="Arial" w:hAnsi="Arial" w:cs="Arial"/>
        </w:rPr>
        <w:t>všechna potenciální</w:t>
      </w:r>
      <w:r w:rsidRPr="007643C4">
        <w:rPr>
          <w:rFonts w:ascii="Arial" w:hAnsi="Arial" w:cs="Arial"/>
        </w:rPr>
        <w:t xml:space="preserve"> rizik</w:t>
      </w:r>
      <w:r w:rsidR="007F79BC">
        <w:rPr>
          <w:rFonts w:ascii="Arial" w:hAnsi="Arial" w:cs="Arial"/>
        </w:rPr>
        <w:t>a a přínosy operace</w:t>
      </w:r>
      <w:r w:rsidRPr="007643C4">
        <w:rPr>
          <w:rFonts w:ascii="Arial" w:hAnsi="Arial" w:cs="Arial"/>
        </w:rPr>
        <w:t>. Pokud si nejste jisti</w:t>
      </w:r>
      <w:r w:rsidR="007F79BC">
        <w:rPr>
          <w:rFonts w:ascii="Arial" w:hAnsi="Arial" w:cs="Arial"/>
        </w:rPr>
        <w:t>,</w:t>
      </w:r>
      <w:r w:rsidRPr="007643C4">
        <w:rPr>
          <w:rFonts w:ascii="Arial" w:hAnsi="Arial" w:cs="Arial"/>
        </w:rPr>
        <w:t xml:space="preserve"> </w:t>
      </w:r>
      <w:r w:rsidR="007F79BC">
        <w:rPr>
          <w:rFonts w:ascii="Arial" w:hAnsi="Arial" w:cs="Arial"/>
        </w:rPr>
        <w:t>pak to konzultujte ještě s dalším specialistou.</w:t>
      </w:r>
    </w:p>
    <w:p w:rsidR="00925C50" w:rsidRPr="007643C4" w:rsidRDefault="00925C50" w:rsidP="00925C50">
      <w:pPr>
        <w:pStyle w:val="Nadpis5"/>
        <w:rPr>
          <w:rFonts w:cs="Arial"/>
        </w:rPr>
      </w:pPr>
      <w:bookmarkStart w:id="0" w:name="comments"/>
      <w:bookmarkStart w:id="1" w:name="sidebar"/>
      <w:bookmarkEnd w:id="0"/>
      <w:bookmarkEnd w:id="1"/>
    </w:p>
    <w:p w:rsidR="000F1E41" w:rsidRPr="007643C4" w:rsidRDefault="00E14951" w:rsidP="00925C50">
      <w:pPr>
        <w:pStyle w:val="Nadpis5"/>
        <w:jc w:val="right"/>
        <w:rPr>
          <w:rFonts w:cs="Arial"/>
        </w:rPr>
      </w:pPr>
      <w:r w:rsidRPr="007643C4">
        <w:rPr>
          <w:rFonts w:cs="Arial"/>
        </w:rPr>
        <w:t>Překlad</w:t>
      </w:r>
      <w:r w:rsidR="007F79BC">
        <w:rPr>
          <w:rFonts w:cs="Arial"/>
        </w:rPr>
        <w:t xml:space="preserve"> z </w:t>
      </w:r>
      <w:r w:rsidRPr="007643C4">
        <w:rPr>
          <w:rFonts w:cs="Arial"/>
        </w:rPr>
        <w:t xml:space="preserve">anglického originálu: </w:t>
      </w:r>
    </w:p>
    <w:p w:rsidR="000F1E41" w:rsidRPr="007643C4" w:rsidRDefault="00E14951" w:rsidP="00925C50">
      <w:pPr>
        <w:pStyle w:val="Nadpis5"/>
        <w:jc w:val="right"/>
        <w:rPr>
          <w:rFonts w:cs="Arial"/>
        </w:rPr>
      </w:pPr>
      <w:r w:rsidRPr="007643C4">
        <w:rPr>
          <w:rFonts w:cs="Arial"/>
        </w:rPr>
        <w:t>Ing. Jaromír Fajkus (jfajkus</w:t>
      </w:r>
      <w:r w:rsidRPr="007643C4">
        <w:rPr>
          <w:rFonts w:cs="Arial"/>
          <w:lang w:val="en-US"/>
        </w:rPr>
        <w:t>@</w:t>
      </w:r>
      <w:r w:rsidRPr="007643C4">
        <w:rPr>
          <w:rFonts w:cs="Arial"/>
        </w:rPr>
        <w:t>gmail.com)</w:t>
      </w:r>
    </w:p>
    <w:sectPr w:rsidR="000F1E41" w:rsidRPr="007643C4" w:rsidSect="000F1E41">
      <w:footerReference w:type="default" r:id="rId10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07" w:rsidRDefault="00507007" w:rsidP="000F1E41">
      <w:r>
        <w:separator/>
      </w:r>
    </w:p>
  </w:endnote>
  <w:endnote w:type="continuationSeparator" w:id="0">
    <w:p w:rsidR="00507007" w:rsidRDefault="00507007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41" w:rsidRDefault="00B526BD">
    <w:pPr>
      <w:pStyle w:val="Zpat"/>
      <w:jc w:val="center"/>
    </w:pPr>
    <w:r>
      <w:fldChar w:fldCharType="begin"/>
    </w:r>
    <w:r w:rsidR="00E14951">
      <w:instrText>PAGE</w:instrText>
    </w:r>
    <w:r>
      <w:fldChar w:fldCharType="separate"/>
    </w:r>
    <w:r w:rsidR="00A3481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07" w:rsidRDefault="00507007" w:rsidP="000F1E41">
      <w:r>
        <w:separator/>
      </w:r>
    </w:p>
  </w:footnote>
  <w:footnote w:type="continuationSeparator" w:id="0">
    <w:p w:rsidR="00507007" w:rsidRDefault="00507007" w:rsidP="000F1E41">
      <w:r>
        <w:continuationSeparator/>
      </w:r>
    </w:p>
  </w:footnote>
  <w:footnote w:id="1">
    <w:p w:rsidR="00E20374" w:rsidRDefault="00E203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20374">
        <w:rPr>
          <w:sz w:val="16"/>
        </w:rPr>
        <w:t>Poznámka překladatele</w:t>
      </w:r>
      <w:r w:rsidR="003C2068">
        <w:rPr>
          <w:sz w:val="16"/>
        </w:rPr>
        <w:t xml:space="preserve"> — vlastní zkušenost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6F4"/>
    <w:multiLevelType w:val="hybridMultilevel"/>
    <w:tmpl w:val="2632C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A0B"/>
    <w:multiLevelType w:val="hybridMultilevel"/>
    <w:tmpl w:val="F5A43592"/>
    <w:lvl w:ilvl="0" w:tplc="92006E4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3C73"/>
    <w:multiLevelType w:val="multilevel"/>
    <w:tmpl w:val="8B40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E2E69"/>
    <w:multiLevelType w:val="multilevel"/>
    <w:tmpl w:val="586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22A22"/>
    <w:multiLevelType w:val="hybridMultilevel"/>
    <w:tmpl w:val="4CF8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7074E"/>
    <w:multiLevelType w:val="multilevel"/>
    <w:tmpl w:val="ED0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42771"/>
    <w:multiLevelType w:val="hybridMultilevel"/>
    <w:tmpl w:val="84148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787A"/>
    <w:multiLevelType w:val="multilevel"/>
    <w:tmpl w:val="6FD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A610D"/>
    <w:multiLevelType w:val="hybridMultilevel"/>
    <w:tmpl w:val="F468E93E"/>
    <w:lvl w:ilvl="0" w:tplc="A9BAB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47006"/>
    <w:multiLevelType w:val="multilevel"/>
    <w:tmpl w:val="D3A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02565"/>
    <w:rsid w:val="000620C5"/>
    <w:rsid w:val="000F1E41"/>
    <w:rsid w:val="00193A2D"/>
    <w:rsid w:val="001E3969"/>
    <w:rsid w:val="00241662"/>
    <w:rsid w:val="00333091"/>
    <w:rsid w:val="00390D07"/>
    <w:rsid w:val="003A082A"/>
    <w:rsid w:val="003C2068"/>
    <w:rsid w:val="003C2551"/>
    <w:rsid w:val="003D40E0"/>
    <w:rsid w:val="00410BF6"/>
    <w:rsid w:val="00423F37"/>
    <w:rsid w:val="004E04F7"/>
    <w:rsid w:val="00503F11"/>
    <w:rsid w:val="00507007"/>
    <w:rsid w:val="005554EF"/>
    <w:rsid w:val="005F0049"/>
    <w:rsid w:val="00640EA8"/>
    <w:rsid w:val="006B0D99"/>
    <w:rsid w:val="006D1CFE"/>
    <w:rsid w:val="00707A8E"/>
    <w:rsid w:val="007643C4"/>
    <w:rsid w:val="00792B48"/>
    <w:rsid w:val="007A6B72"/>
    <w:rsid w:val="007C1DEF"/>
    <w:rsid w:val="007F79BC"/>
    <w:rsid w:val="008D77CF"/>
    <w:rsid w:val="00925C50"/>
    <w:rsid w:val="00931096"/>
    <w:rsid w:val="00954563"/>
    <w:rsid w:val="009A040F"/>
    <w:rsid w:val="00A16294"/>
    <w:rsid w:val="00A34811"/>
    <w:rsid w:val="00B00F0B"/>
    <w:rsid w:val="00B14789"/>
    <w:rsid w:val="00B526BD"/>
    <w:rsid w:val="00B776C7"/>
    <w:rsid w:val="00BA634D"/>
    <w:rsid w:val="00BE27ED"/>
    <w:rsid w:val="00CB17D3"/>
    <w:rsid w:val="00D264BF"/>
    <w:rsid w:val="00D27A6A"/>
    <w:rsid w:val="00DD561B"/>
    <w:rsid w:val="00E148F6"/>
    <w:rsid w:val="00E14951"/>
    <w:rsid w:val="00E20374"/>
    <w:rsid w:val="00E95988"/>
    <w:rsid w:val="00F6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954563"/>
    <w:pPr>
      <w:spacing w:before="160" w:after="120"/>
      <w:outlineLvl w:val="3"/>
    </w:pPr>
    <w:rPr>
      <w:b/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925C50"/>
    <w:pPr>
      <w:ind w:right="454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954563"/>
    <w:rPr>
      <w:rFonts w:ascii="Arial" w:eastAsia="Calibri" w:hAnsi="Arial"/>
      <w:b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925C50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semiHidden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03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0374"/>
    <w:rPr>
      <w:rFonts w:ascii="Arial" w:eastAsia="Calibri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03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s.co.uk/about-as/living-well-with-as/surgery-for-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3400-ECCF-4FE1-82C7-C4FC75DA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2</cp:revision>
  <cp:lastPrinted>2013-09-20T15:42:00Z</cp:lastPrinted>
  <dcterms:created xsi:type="dcterms:W3CDTF">2017-02-03T09:09:00Z</dcterms:created>
  <dcterms:modified xsi:type="dcterms:W3CDTF">2017-02-03T09:09:00Z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